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1B4E8" w14:textId="73C1CF9F" w:rsidR="00772063" w:rsidRDefault="00772063" w:rsidP="0034711D">
      <w:pPr>
        <w:tabs>
          <w:tab w:val="left" w:pos="2805"/>
          <w:tab w:val="left" w:pos="9645"/>
        </w:tabs>
        <w:spacing w:before="100" w:after="200" w:line="276" w:lineRule="auto"/>
        <w:rPr>
          <w:rFonts w:ascii="Meiryo UI" w:eastAsia="Meiryo UI" w:hAnsi="Meiryo UI" w:cs="MS Mincho"/>
          <w:b/>
          <w:bCs/>
          <w:lang w:val="en-GB" w:eastAsia="ja-JP"/>
        </w:rPr>
      </w:pPr>
      <w:r>
        <w:rPr>
          <w:rFonts w:ascii="Meiryo UI" w:eastAsia="Meiryo UI" w:hAnsi="Meiryo UI" w:cs="MS Mincho" w:hint="eastAsia"/>
          <w:b/>
          <w:bCs/>
          <w:lang w:val="en-GB" w:eastAsia="ja-JP"/>
        </w:rPr>
        <w:t>※本テンプレートはあくまでの</w:t>
      </w:r>
      <w:r w:rsidR="00D36084">
        <w:rPr>
          <w:rFonts w:ascii="Meiryo UI" w:eastAsia="Meiryo UI" w:hAnsi="Meiryo UI" w:cs="MS Mincho" w:hint="eastAsia"/>
          <w:b/>
          <w:bCs/>
          <w:lang w:val="en-GB" w:eastAsia="ja-JP"/>
        </w:rPr>
        <w:t>英語</w:t>
      </w:r>
      <w:r>
        <w:rPr>
          <w:rFonts w:ascii="Meiryo UI" w:eastAsia="Meiryo UI" w:hAnsi="Meiryo UI" w:cs="MS Mincho" w:hint="eastAsia"/>
          <w:b/>
          <w:bCs/>
          <w:lang w:val="en-GB" w:eastAsia="ja-JP"/>
        </w:rPr>
        <w:t>原文</w:t>
      </w:r>
      <w:r w:rsidR="007D2AD7">
        <w:rPr>
          <w:rFonts w:ascii="Meiryo UI" w:eastAsia="Meiryo UI" w:hAnsi="Meiryo UI" w:cs="MS Mincho" w:hint="eastAsia"/>
          <w:b/>
          <w:bCs/>
          <w:lang w:val="en-GB" w:eastAsia="ja-JP"/>
        </w:rPr>
        <w:t>（</w:t>
      </w:r>
      <w:r w:rsidR="00AC4E47">
        <w:rPr>
          <w:rFonts w:ascii="Meiryo UI" w:eastAsia="Meiryo UI" w:hAnsi="Meiryo UI" w:cs="MS Mincho" w:hint="eastAsia"/>
          <w:b/>
          <w:bCs/>
          <w:lang w:val="en-GB" w:eastAsia="ja-JP"/>
        </w:rPr>
        <w:t>本</w:t>
      </w:r>
      <w:r w:rsidR="00702688">
        <w:rPr>
          <w:rFonts w:ascii="Meiryo UI" w:eastAsia="Meiryo UI" w:hAnsi="Meiryo UI" w:cs="MS Mincho" w:hint="eastAsia"/>
          <w:b/>
          <w:bCs/>
          <w:lang w:val="en-GB" w:eastAsia="ja-JP"/>
        </w:rPr>
        <w:t>ファイル</w:t>
      </w:r>
      <w:r w:rsidR="005C2A0D">
        <w:rPr>
          <w:rFonts w:ascii="Meiryo UI" w:eastAsia="Meiryo UI" w:hAnsi="Meiryo UI" w:cs="MS Mincho" w:hint="eastAsia"/>
          <w:b/>
          <w:bCs/>
          <w:lang w:val="en-GB" w:eastAsia="ja-JP"/>
        </w:rPr>
        <w:t>pp.5-6</w:t>
      </w:r>
      <w:r w:rsidR="005C2A0D">
        <w:rPr>
          <w:rFonts w:ascii="Meiryo UI" w:eastAsia="Meiryo UI" w:hAnsi="Meiryo UI" w:cs="MS Mincho"/>
          <w:b/>
          <w:bCs/>
          <w:lang w:val="en-GB" w:eastAsia="ja-JP"/>
        </w:rPr>
        <w:t>）</w:t>
      </w:r>
      <w:r w:rsidR="00702688">
        <w:rPr>
          <w:rFonts w:ascii="Meiryo UI" w:eastAsia="Meiryo UI" w:hAnsi="Meiryo UI" w:cs="MS Mincho" w:hint="eastAsia"/>
          <w:b/>
          <w:bCs/>
          <w:lang w:val="en-GB" w:eastAsia="ja-JP"/>
        </w:rPr>
        <w:t>を</w:t>
      </w:r>
      <w:r w:rsidR="00516A22">
        <w:rPr>
          <w:rFonts w:ascii="Meiryo UI" w:eastAsia="Meiryo UI" w:hAnsi="Meiryo UI" w:cs="MS Mincho" w:hint="eastAsia"/>
          <w:b/>
          <w:bCs/>
          <w:lang w:val="en-GB" w:eastAsia="ja-JP"/>
        </w:rPr>
        <w:t>翻訳</w:t>
      </w:r>
      <w:r w:rsidR="00702688">
        <w:rPr>
          <w:rFonts w:ascii="Meiryo UI" w:eastAsia="Meiryo UI" w:hAnsi="Meiryo UI" w:cs="MS Mincho" w:hint="eastAsia"/>
          <w:b/>
          <w:bCs/>
          <w:lang w:val="en-GB" w:eastAsia="ja-JP"/>
        </w:rPr>
        <w:t>した文章</w:t>
      </w:r>
      <w:r w:rsidR="00D36084">
        <w:rPr>
          <w:rFonts w:ascii="Meiryo UI" w:eastAsia="Meiryo UI" w:hAnsi="Meiryo UI" w:cs="MS Mincho" w:hint="eastAsia"/>
          <w:b/>
          <w:bCs/>
          <w:lang w:val="en-GB" w:eastAsia="ja-JP"/>
        </w:rPr>
        <w:t>となります。実際のプレスリリース文書は、</w:t>
      </w:r>
      <w:r w:rsidR="00386B93">
        <w:rPr>
          <w:rFonts w:ascii="Meiryo UI" w:eastAsia="Meiryo UI" w:hAnsi="Meiryo UI" w:cs="MS Mincho" w:hint="eastAsia"/>
          <w:b/>
          <w:bCs/>
          <w:lang w:val="en-GB" w:eastAsia="ja-JP"/>
        </w:rPr>
        <w:t>本テンプレート</w:t>
      </w:r>
      <w:r w:rsidR="00D36084">
        <w:rPr>
          <w:rFonts w:ascii="Meiryo UI" w:eastAsia="Meiryo UI" w:hAnsi="Meiryo UI" w:cs="MS Mincho" w:hint="eastAsia"/>
          <w:b/>
          <w:bCs/>
          <w:lang w:val="en-GB" w:eastAsia="ja-JP"/>
        </w:rPr>
        <w:t>を参考にアレンジいただいて構いません。</w:t>
      </w:r>
    </w:p>
    <w:p w14:paraId="571B618C" w14:textId="77777777" w:rsidR="00386B93" w:rsidRPr="00AC4E47" w:rsidRDefault="00386B93" w:rsidP="0034711D">
      <w:pPr>
        <w:tabs>
          <w:tab w:val="left" w:pos="2805"/>
          <w:tab w:val="left" w:pos="9645"/>
        </w:tabs>
        <w:spacing w:before="100" w:after="200" w:line="276" w:lineRule="auto"/>
        <w:rPr>
          <w:rFonts w:ascii="Meiryo UI" w:eastAsia="Meiryo UI" w:hAnsi="Meiryo UI" w:hint="eastAsia"/>
          <w:b/>
          <w:bCs/>
          <w:lang w:eastAsia="ja-JP"/>
        </w:rPr>
      </w:pPr>
    </w:p>
    <w:p w14:paraId="0FAAFCA5" w14:textId="50FEEFC7" w:rsidR="009A3D1F" w:rsidRPr="00AF2E49" w:rsidRDefault="00AF2E49" w:rsidP="00386B93">
      <w:pPr>
        <w:tabs>
          <w:tab w:val="left" w:pos="2805"/>
          <w:tab w:val="left" w:pos="9645"/>
        </w:tabs>
        <w:spacing w:before="100" w:after="200" w:line="276" w:lineRule="auto"/>
        <w:jc w:val="center"/>
        <w:rPr>
          <w:rFonts w:ascii="Meiryo UI" w:eastAsia="Meiryo UI" w:hAnsi="Meiryo UI" w:cs="MS Mincho"/>
          <w:b/>
          <w:bCs/>
          <w:sz w:val="36"/>
          <w:szCs w:val="36"/>
          <w:lang w:val="en-GB" w:eastAsia="ja-JP"/>
        </w:rPr>
      </w:pPr>
      <w:r w:rsidRPr="00AF2E49">
        <w:rPr>
          <w:rFonts w:ascii="Meiryo UI" w:eastAsia="Meiryo UI" w:hAnsi="Meiryo UI" w:hint="eastAsia"/>
          <w:b/>
          <w:bCs/>
          <w:sz w:val="36"/>
          <w:szCs w:val="36"/>
          <w:lang w:val="en-GB" w:eastAsia="ja-JP"/>
        </w:rPr>
        <w:t>Sedex</w:t>
      </w:r>
      <w:r w:rsidRPr="00AF2E49">
        <w:rPr>
          <w:rFonts w:ascii="Meiryo UI" w:eastAsia="Meiryo UI" w:hAnsi="Meiryo UI" w:cs="MS Mincho" w:hint="eastAsia"/>
          <w:b/>
          <w:bCs/>
          <w:sz w:val="36"/>
          <w:szCs w:val="36"/>
          <w:lang w:val="en-GB" w:eastAsia="ja-JP"/>
        </w:rPr>
        <w:t>新規会員</w:t>
      </w:r>
      <w:r w:rsidRPr="00AF2E49">
        <w:rPr>
          <w:rFonts w:ascii="Meiryo UI" w:eastAsia="Meiryo UI" w:hAnsi="Meiryo UI" w:hint="eastAsia"/>
          <w:b/>
          <w:bCs/>
          <w:sz w:val="36"/>
          <w:szCs w:val="36"/>
          <w:lang w:val="en-GB" w:eastAsia="ja-JP"/>
        </w:rPr>
        <w:t xml:space="preserve"> - </w:t>
      </w:r>
      <w:r w:rsidRPr="00AF2E49">
        <w:rPr>
          <w:rFonts w:ascii="Meiryo UI" w:eastAsia="Meiryo UI" w:hAnsi="Meiryo UI" w:cs="MS Mincho" w:hint="eastAsia"/>
          <w:b/>
          <w:bCs/>
          <w:sz w:val="36"/>
          <w:szCs w:val="36"/>
          <w:lang w:val="en-GB" w:eastAsia="ja-JP"/>
        </w:rPr>
        <w:t>会員プレスリリーステンプレート</w:t>
      </w:r>
    </w:p>
    <w:p w14:paraId="61DDD23F" w14:textId="481B73AF" w:rsidR="00772063" w:rsidRPr="000263E6" w:rsidRDefault="00AF2E49" w:rsidP="00AF2E49">
      <w:pPr>
        <w:tabs>
          <w:tab w:val="left" w:pos="2805"/>
          <w:tab w:val="left" w:pos="9645"/>
        </w:tabs>
        <w:spacing w:before="100" w:after="200" w:line="276" w:lineRule="auto"/>
        <w:rPr>
          <w:rFonts w:ascii="Meiryo UI" w:eastAsia="Meiryo UI" w:hAnsi="Meiryo UI"/>
          <w:b/>
          <w:bCs/>
          <w:lang w:val="en-GB" w:eastAsia="ja-JP"/>
        </w:rPr>
      </w:pPr>
      <w:r w:rsidRPr="000263E6">
        <w:rPr>
          <w:rFonts w:ascii="Meiryo UI" w:eastAsia="Meiryo UI" w:hAnsi="Meiryo UI" w:cs="MS Mincho" w:hint="eastAsia"/>
          <w:b/>
          <w:bCs/>
          <w:lang w:val="en-GB" w:eastAsia="ja-JP"/>
        </w:rPr>
        <w:t>このテンプレートの</w:t>
      </w:r>
      <w:r w:rsidR="00B07239">
        <w:rPr>
          <w:rFonts w:ascii="Meiryo UI" w:eastAsia="Meiryo UI" w:hAnsi="Meiryo UI" w:cs="MS Mincho" w:hint="eastAsia"/>
          <w:b/>
          <w:bCs/>
          <w:lang w:val="en-GB" w:eastAsia="ja-JP"/>
        </w:rPr>
        <w:t>使用方法</w:t>
      </w:r>
      <w:r w:rsidRPr="000263E6">
        <w:rPr>
          <w:rFonts w:ascii="Meiryo UI" w:eastAsia="Meiryo UI" w:hAnsi="Meiryo UI" w:hint="eastAsia"/>
          <w:b/>
          <w:bCs/>
          <w:lang w:val="en-GB" w:eastAsia="ja-JP"/>
        </w:rPr>
        <w:t xml:space="preserve"> </w:t>
      </w:r>
    </w:p>
    <w:p w14:paraId="4EACE47F" w14:textId="229A4A1B" w:rsidR="00AF2E49" w:rsidRPr="000263E6" w:rsidRDefault="00AF2E49" w:rsidP="00AF2E49">
      <w:pPr>
        <w:tabs>
          <w:tab w:val="left" w:pos="2805"/>
          <w:tab w:val="left" w:pos="9645"/>
        </w:tabs>
        <w:spacing w:before="100" w:after="200" w:line="276" w:lineRule="auto"/>
        <w:rPr>
          <w:rFonts w:ascii="Meiryo UI" w:eastAsia="Meiryo UI" w:hAnsi="Meiryo UI"/>
          <w:lang w:val="en-GB" w:eastAsia="ja-JP"/>
        </w:rPr>
      </w:pPr>
      <w:r w:rsidRPr="000263E6">
        <w:rPr>
          <w:rFonts w:ascii="Meiryo UI" w:eastAsia="Meiryo UI" w:hAnsi="Meiryo UI" w:cs="MS Mincho" w:hint="eastAsia"/>
          <w:lang w:val="en-GB" w:eastAsia="ja-JP"/>
        </w:rPr>
        <w:t>１．</w:t>
      </w:r>
      <w:r w:rsidRPr="000263E6">
        <w:rPr>
          <w:rFonts w:ascii="Meiryo UI" w:eastAsia="Meiryo UI" w:hAnsi="Meiryo UI" w:cs="MS Mincho" w:hint="eastAsia"/>
          <w:highlight w:val="yellow"/>
          <w:lang w:val="en-GB" w:eastAsia="ja-JP"/>
        </w:rPr>
        <w:t>黄色でハイライトされている箇所</w:t>
      </w:r>
      <w:r w:rsidRPr="000263E6">
        <w:rPr>
          <w:rFonts w:ascii="Meiryo UI" w:eastAsia="Meiryo UI" w:hAnsi="Meiryo UI" w:cs="MS Mincho" w:hint="eastAsia"/>
          <w:lang w:val="en-GB" w:eastAsia="ja-JP"/>
        </w:rPr>
        <w:t>に、貴社の情報を挿入</w:t>
      </w:r>
      <w:r w:rsidR="006F23F2">
        <w:rPr>
          <w:rFonts w:ascii="Meiryo UI" w:eastAsia="Meiryo UI" w:hAnsi="Meiryo UI" w:cs="MS Mincho" w:hint="eastAsia"/>
          <w:lang w:val="en-GB" w:eastAsia="ja-JP"/>
        </w:rPr>
        <w:t>してください</w:t>
      </w:r>
      <w:r w:rsidRPr="000263E6">
        <w:rPr>
          <w:rFonts w:ascii="Meiryo UI" w:eastAsia="Meiryo UI" w:hAnsi="Meiryo UI" w:cs="MS Mincho" w:hint="eastAsia"/>
          <w:lang w:val="en-GB" w:eastAsia="ja-JP"/>
        </w:rPr>
        <w:t>。</w:t>
      </w:r>
    </w:p>
    <w:p w14:paraId="59C6BA2C" w14:textId="174D0D92" w:rsidR="00AF2E49" w:rsidRPr="000263E6" w:rsidRDefault="00AF2E49" w:rsidP="00AF2E49">
      <w:pPr>
        <w:pStyle w:val="ListParagraph"/>
        <w:numPr>
          <w:ilvl w:val="0"/>
          <w:numId w:val="24"/>
        </w:numPr>
        <w:tabs>
          <w:tab w:val="left" w:pos="2805"/>
          <w:tab w:val="left" w:pos="9645"/>
        </w:tabs>
        <w:spacing w:before="100" w:after="200" w:line="276" w:lineRule="auto"/>
        <w:rPr>
          <w:rFonts w:ascii="Meiryo UI" w:eastAsia="Meiryo UI" w:hAnsi="Meiryo UI"/>
          <w:lang w:val="en-GB" w:eastAsia="ja-JP"/>
        </w:rPr>
      </w:pPr>
      <w:r w:rsidRPr="000263E6">
        <w:rPr>
          <w:rFonts w:ascii="Meiryo UI" w:eastAsia="Meiryo UI" w:hAnsi="Meiryo UI" w:cs="MS Mincho" w:hint="eastAsia"/>
          <w:lang w:val="en-GB" w:eastAsia="ja-JP"/>
        </w:rPr>
        <w:t>貴社の既存の社会的・環境的持続可能性への取り組みと実績を短いパラグラフで記載</w:t>
      </w:r>
      <w:r w:rsidR="006F23F2">
        <w:rPr>
          <w:rFonts w:ascii="Meiryo UI" w:eastAsia="Meiryo UI" w:hAnsi="Meiryo UI" w:cs="MS Mincho" w:hint="eastAsia"/>
          <w:lang w:val="en-GB" w:eastAsia="ja-JP"/>
        </w:rPr>
        <w:t>してください</w:t>
      </w:r>
      <w:r w:rsidRPr="000263E6">
        <w:rPr>
          <w:rFonts w:ascii="Meiryo UI" w:eastAsia="Meiryo UI" w:hAnsi="Meiryo UI" w:cs="MS Mincho" w:hint="eastAsia"/>
          <w:lang w:val="en-GB" w:eastAsia="ja-JP"/>
        </w:rPr>
        <w:t>。</w:t>
      </w:r>
    </w:p>
    <w:p w14:paraId="37E10240" w14:textId="62BAD9FC" w:rsidR="00AF2E49" w:rsidRPr="000263E6" w:rsidRDefault="00AF2E49" w:rsidP="00AF2E49">
      <w:pPr>
        <w:pStyle w:val="ListParagraph"/>
        <w:numPr>
          <w:ilvl w:val="0"/>
          <w:numId w:val="24"/>
        </w:numPr>
        <w:tabs>
          <w:tab w:val="left" w:pos="2805"/>
          <w:tab w:val="left" w:pos="9645"/>
        </w:tabs>
        <w:spacing w:before="100" w:after="200" w:line="276" w:lineRule="auto"/>
        <w:rPr>
          <w:rFonts w:ascii="Meiryo UI" w:eastAsia="Meiryo UI" w:hAnsi="Meiryo UI"/>
          <w:lang w:val="en-GB" w:eastAsia="ja-JP"/>
        </w:rPr>
      </w:pPr>
      <w:r w:rsidRPr="000263E6">
        <w:rPr>
          <w:rFonts w:ascii="Meiryo UI" w:eastAsia="Meiryo UI" w:hAnsi="Meiryo UI" w:cs="MS Mincho" w:hint="eastAsia"/>
          <w:lang w:val="en-GB" w:eastAsia="ja-JP"/>
        </w:rPr>
        <w:t>企業のリーダーからの引用を記載</w:t>
      </w:r>
      <w:r w:rsidR="00D94435">
        <w:rPr>
          <w:rFonts w:ascii="Meiryo UI" w:eastAsia="Meiryo UI" w:hAnsi="Meiryo UI" w:cs="MS Mincho" w:hint="eastAsia"/>
          <w:lang w:val="en-GB" w:eastAsia="ja-JP"/>
        </w:rPr>
        <w:t>してください</w:t>
      </w:r>
      <w:r w:rsidRPr="000263E6">
        <w:rPr>
          <w:rFonts w:ascii="Meiryo UI" w:eastAsia="Meiryo UI" w:hAnsi="Meiryo UI" w:cs="MS Mincho" w:hint="eastAsia"/>
          <w:lang w:val="en-GB" w:eastAsia="ja-JP"/>
        </w:rPr>
        <w:t>。</w:t>
      </w:r>
    </w:p>
    <w:p w14:paraId="4E202A0A" w14:textId="07CBE716" w:rsidR="00AF2E49" w:rsidRPr="000263E6" w:rsidRDefault="00AF2E49" w:rsidP="00AF2E49">
      <w:pPr>
        <w:tabs>
          <w:tab w:val="left" w:pos="2805"/>
          <w:tab w:val="left" w:pos="9645"/>
        </w:tabs>
        <w:spacing w:before="100" w:after="200" w:line="276" w:lineRule="auto"/>
        <w:rPr>
          <w:rFonts w:ascii="Meiryo UI" w:eastAsia="Meiryo UI" w:hAnsi="Meiryo UI"/>
          <w:lang w:val="en-GB" w:eastAsia="ja-JP"/>
        </w:rPr>
      </w:pPr>
      <w:r w:rsidRPr="000263E6">
        <w:rPr>
          <w:rFonts w:ascii="Meiryo UI" w:eastAsia="Meiryo UI" w:hAnsi="Meiryo UI" w:cs="MS Mincho" w:hint="eastAsia"/>
          <w:lang w:val="en-GB" w:eastAsia="ja-JP"/>
        </w:rPr>
        <w:t>２．社内の承認を得て完成したプレスリリースを</w:t>
      </w:r>
      <w:r w:rsidR="00307463" w:rsidRPr="000263E6">
        <w:rPr>
          <w:rFonts w:ascii="Meiryo UI" w:eastAsia="Meiryo UI" w:hAnsi="Meiryo UI" w:cs="MS Mincho" w:hint="eastAsia"/>
          <w:lang w:val="en-GB" w:eastAsia="ja-JP"/>
        </w:rPr>
        <w:t>、S</w:t>
      </w:r>
      <w:r w:rsidR="00307463" w:rsidRPr="000263E6">
        <w:rPr>
          <w:rFonts w:ascii="Meiryo UI" w:eastAsia="Meiryo UI" w:hAnsi="Meiryo UI" w:cs="MS Mincho"/>
          <w:lang w:val="en-GB" w:eastAsia="ja-JP"/>
        </w:rPr>
        <w:t>edex</w:t>
      </w:r>
      <w:r w:rsidR="00307463" w:rsidRPr="000263E6">
        <w:rPr>
          <w:rFonts w:ascii="Meiryo UI" w:eastAsia="Meiryo UI" w:hAnsi="Meiryo UI" w:cs="MS Mincho" w:hint="eastAsia"/>
          <w:lang w:val="en-GB" w:eastAsia="ja-JP"/>
        </w:rPr>
        <w:t>の</w:t>
      </w:r>
      <w:r w:rsidR="00307463" w:rsidRPr="000263E6">
        <w:rPr>
          <w:rFonts w:ascii="Meiryo UI" w:eastAsia="Meiryo UI" w:hAnsi="Meiryo UI" w:hint="eastAsia"/>
          <w:lang w:val="en-GB" w:eastAsia="ja-JP"/>
        </w:rPr>
        <w:t>貴社</w:t>
      </w:r>
      <w:r w:rsidRPr="000263E6">
        <w:rPr>
          <w:rFonts w:ascii="Meiryo UI" w:eastAsia="Meiryo UI" w:hAnsi="Meiryo UI" w:cs="MS Mincho" w:hint="eastAsia"/>
          <w:lang w:val="en-GB" w:eastAsia="ja-JP"/>
        </w:rPr>
        <w:t>担当者に共有</w:t>
      </w:r>
      <w:r w:rsidR="00307463" w:rsidRPr="000263E6">
        <w:rPr>
          <w:rFonts w:ascii="Meiryo UI" w:eastAsia="Meiryo UI" w:hAnsi="Meiryo UI" w:cs="MS Mincho" w:hint="eastAsia"/>
          <w:lang w:val="en-GB" w:eastAsia="ja-JP"/>
        </w:rPr>
        <w:t>して</w:t>
      </w:r>
      <w:r w:rsidR="006F23F2">
        <w:rPr>
          <w:rFonts w:ascii="Meiryo UI" w:eastAsia="Meiryo UI" w:hAnsi="Meiryo UI" w:cs="MS Mincho" w:hint="eastAsia"/>
          <w:lang w:val="en-GB" w:eastAsia="ja-JP"/>
        </w:rPr>
        <w:t>ください</w:t>
      </w:r>
      <w:r w:rsidRPr="000263E6">
        <w:rPr>
          <w:rFonts w:ascii="Meiryo UI" w:eastAsia="Meiryo UI" w:hAnsi="Meiryo UI" w:cs="MS Mincho" w:hint="eastAsia"/>
          <w:lang w:val="en-GB" w:eastAsia="ja-JP"/>
        </w:rPr>
        <w:t>。</w:t>
      </w:r>
    </w:p>
    <w:p w14:paraId="3FCD3817" w14:textId="5F972DDC" w:rsidR="0034711D" w:rsidRPr="000263E6" w:rsidRDefault="00AF2E49" w:rsidP="0034711D">
      <w:pPr>
        <w:tabs>
          <w:tab w:val="left" w:pos="2805"/>
          <w:tab w:val="left" w:pos="9645"/>
        </w:tabs>
        <w:spacing w:before="100" w:after="200" w:line="276" w:lineRule="auto"/>
        <w:rPr>
          <w:rFonts w:ascii="Meiryo UI" w:eastAsia="Meiryo UI" w:hAnsi="Meiryo UI" w:cs="MS Mincho"/>
          <w:lang w:val="en-GB" w:eastAsia="ja-JP"/>
        </w:rPr>
      </w:pPr>
      <w:r w:rsidRPr="000263E6">
        <w:rPr>
          <w:rFonts w:ascii="Meiryo UI" w:eastAsia="Meiryo UI" w:hAnsi="Meiryo UI" w:cs="MS Mincho" w:hint="eastAsia"/>
          <w:lang w:val="en-GB" w:eastAsia="ja-JP"/>
        </w:rPr>
        <w:t>３．プレスリリースを貴社独自のチャンネルや報道関係者を通じて発表</w:t>
      </w:r>
      <w:r w:rsidR="00F44CF5">
        <w:rPr>
          <w:rFonts w:ascii="Meiryo UI" w:eastAsia="Meiryo UI" w:hAnsi="Meiryo UI" w:cs="MS Mincho" w:hint="eastAsia"/>
          <w:lang w:val="en-GB" w:eastAsia="ja-JP"/>
        </w:rPr>
        <w:t>・公開</w:t>
      </w:r>
      <w:r w:rsidR="006F23F2">
        <w:rPr>
          <w:rFonts w:ascii="Meiryo UI" w:eastAsia="Meiryo UI" w:hAnsi="Meiryo UI" w:cs="MS Mincho" w:hint="eastAsia"/>
          <w:lang w:val="en-GB" w:eastAsia="ja-JP"/>
        </w:rPr>
        <w:t>してください</w:t>
      </w:r>
      <w:r w:rsidRPr="000263E6">
        <w:rPr>
          <w:rFonts w:ascii="Meiryo UI" w:eastAsia="Meiryo UI" w:hAnsi="Meiryo UI" w:cs="MS Mincho" w:hint="eastAsia"/>
          <w:lang w:val="en-GB" w:eastAsia="ja-JP"/>
        </w:rPr>
        <w:t>。</w:t>
      </w:r>
      <w:r w:rsidR="000308AB">
        <w:rPr>
          <w:rFonts w:ascii="Meiryo UI" w:eastAsia="Meiryo UI" w:hAnsi="Meiryo UI" w:cs="MS Mincho" w:hint="eastAsia"/>
          <w:lang w:val="en-GB" w:eastAsia="ja-JP"/>
        </w:rPr>
        <w:t>その後</w:t>
      </w:r>
      <w:r w:rsidR="00F44CF5">
        <w:rPr>
          <w:rFonts w:ascii="Meiryo UI" w:eastAsia="Meiryo UI" w:hAnsi="Meiryo UI" w:cs="MS Mincho" w:hint="eastAsia"/>
          <w:lang w:val="en-GB" w:eastAsia="ja-JP"/>
        </w:rPr>
        <w:t>、</w:t>
      </w:r>
      <w:r w:rsidRPr="000263E6">
        <w:rPr>
          <w:rFonts w:ascii="Meiryo UI" w:eastAsia="Meiryo UI" w:hAnsi="Meiryo UI" w:hint="eastAsia"/>
          <w:lang w:val="en-GB" w:eastAsia="ja-JP"/>
        </w:rPr>
        <w:t>Sedex</w:t>
      </w:r>
      <w:r w:rsidRPr="000263E6">
        <w:rPr>
          <w:rFonts w:ascii="Meiryo UI" w:eastAsia="Meiryo UI" w:hAnsi="Meiryo UI" w:cs="MS Mincho" w:hint="eastAsia"/>
          <w:lang w:val="en-GB" w:eastAsia="ja-JP"/>
        </w:rPr>
        <w:t>も同じように</w:t>
      </w:r>
      <w:r w:rsidR="00F44CF5">
        <w:rPr>
          <w:rFonts w:ascii="Meiryo UI" w:eastAsia="Meiryo UI" w:hAnsi="Meiryo UI" w:cs="MS Mincho" w:hint="eastAsia"/>
          <w:lang w:val="en-GB" w:eastAsia="ja-JP"/>
        </w:rPr>
        <w:t>外部に公開する可能性がある旨ご承知おきください。</w:t>
      </w:r>
    </w:p>
    <w:p w14:paraId="4F073707" w14:textId="273E9B84" w:rsidR="0034711D" w:rsidRPr="000263E6" w:rsidRDefault="008E361D" w:rsidP="0034711D">
      <w:pPr>
        <w:tabs>
          <w:tab w:val="left" w:pos="2805"/>
          <w:tab w:val="left" w:pos="9645"/>
        </w:tabs>
        <w:spacing w:before="100" w:after="200" w:line="276" w:lineRule="auto"/>
        <w:rPr>
          <w:rFonts w:ascii="Meiryo UI" w:eastAsia="Meiryo UI" w:hAnsi="Meiryo UI"/>
          <w:lang w:val="en-GB"/>
        </w:rPr>
      </w:pPr>
      <w:proofErr w:type="spellStart"/>
      <w:r w:rsidRPr="000263E6">
        <w:rPr>
          <w:rFonts w:ascii="Meiryo UI" w:eastAsia="Meiryo UI" w:hAnsi="Meiryo UI" w:hint="eastAsia"/>
          <w:lang w:val="en-GB"/>
        </w:rPr>
        <w:t>ご質問がある場合、またはプレスリリース用にこのテンプレートを大幅に変更したい場合は</w:t>
      </w:r>
      <w:proofErr w:type="spellEnd"/>
      <w:r w:rsidRPr="000263E6">
        <w:rPr>
          <w:rFonts w:ascii="Meiryo UI" w:eastAsia="Meiryo UI" w:hAnsi="Meiryo UI" w:hint="eastAsia"/>
          <w:lang w:val="en-GB"/>
        </w:rPr>
        <w:t>、</w:t>
      </w:r>
      <w:hyperlink r:id="rId12" w:history="1">
        <w:r w:rsidR="00B07239" w:rsidRPr="00767696">
          <w:rPr>
            <w:rStyle w:val="Hyperlink"/>
            <w:rFonts w:ascii="Meiryo UI" w:eastAsia="Meiryo UI" w:hAnsi="Meiryo UI" w:hint="eastAsia"/>
            <w:lang w:val="en-GB" w:eastAsia="ja-JP"/>
          </w:rPr>
          <w:t>helpdesk</w:t>
        </w:r>
        <w:r w:rsidR="00B07239" w:rsidRPr="00767696">
          <w:rPr>
            <w:rStyle w:val="Hyperlink"/>
            <w:rFonts w:ascii="Meiryo UI" w:eastAsia="Meiryo UI" w:hAnsi="Meiryo UI"/>
            <w:lang w:val="en-GB"/>
          </w:rPr>
          <w:t>@sedex.com</w:t>
        </w:r>
      </w:hyperlink>
      <w:proofErr w:type="spellStart"/>
      <w:r w:rsidRPr="000263E6">
        <w:rPr>
          <w:rFonts w:ascii="Meiryo UI" w:eastAsia="Meiryo UI" w:hAnsi="Meiryo UI" w:hint="eastAsia"/>
          <w:lang w:val="en-GB"/>
        </w:rPr>
        <w:t>までご連絡ください</w:t>
      </w:r>
      <w:proofErr w:type="spellEnd"/>
      <w:r w:rsidRPr="000263E6">
        <w:rPr>
          <w:rFonts w:ascii="Meiryo UI" w:eastAsia="Meiryo UI" w:hAnsi="Meiryo UI" w:hint="eastAsia"/>
          <w:lang w:val="en-GB"/>
        </w:rPr>
        <w:t>。</w:t>
      </w:r>
    </w:p>
    <w:p w14:paraId="440C0CCE" w14:textId="77777777" w:rsidR="00B25C0E" w:rsidRPr="00AF2E49" w:rsidRDefault="00B25C0E" w:rsidP="0034711D">
      <w:pPr>
        <w:tabs>
          <w:tab w:val="left" w:pos="2805"/>
          <w:tab w:val="left" w:pos="9645"/>
        </w:tabs>
        <w:spacing w:before="100" w:after="200" w:line="276" w:lineRule="auto"/>
        <w:rPr>
          <w:rFonts w:ascii="Meiryo UI" w:eastAsia="Meiryo UI" w:hAnsi="Meiryo UI"/>
          <w:lang w:val="en-GB"/>
        </w:rPr>
      </w:pPr>
    </w:p>
    <w:p w14:paraId="7891F9B1" w14:textId="77777777" w:rsidR="00B741EB" w:rsidRPr="00B741EB" w:rsidRDefault="00B741EB" w:rsidP="00B741EB">
      <w:pPr>
        <w:tabs>
          <w:tab w:val="left" w:pos="2805"/>
          <w:tab w:val="left" w:pos="9645"/>
        </w:tabs>
        <w:spacing w:before="100" w:after="200" w:line="276" w:lineRule="auto"/>
        <w:rPr>
          <w:rFonts w:ascii="Meiryo UI" w:eastAsia="Meiryo UI" w:hAnsi="Meiryo UI"/>
          <w:b/>
          <w:bCs/>
          <w:lang w:val="en-GB" w:eastAsia="ja-JP"/>
        </w:rPr>
      </w:pPr>
      <w:r w:rsidRPr="00B741EB">
        <w:rPr>
          <w:rFonts w:ascii="Meiryo UI" w:eastAsia="Meiryo UI" w:hAnsi="Meiryo UI" w:hint="eastAsia"/>
          <w:b/>
          <w:bCs/>
          <w:lang w:val="en-GB" w:eastAsia="ja-JP"/>
        </w:rPr>
        <w:t>プレスリリースのベストプラクティス</w:t>
      </w:r>
    </w:p>
    <w:p w14:paraId="132502C6" w14:textId="3E3776B6" w:rsidR="00B741EB" w:rsidRPr="00B741EB" w:rsidRDefault="00B741EB" w:rsidP="00B741EB">
      <w:pPr>
        <w:pStyle w:val="ListParagraph"/>
        <w:numPr>
          <w:ilvl w:val="0"/>
          <w:numId w:val="25"/>
        </w:numPr>
        <w:tabs>
          <w:tab w:val="left" w:pos="2805"/>
          <w:tab w:val="left" w:pos="9645"/>
        </w:tabs>
        <w:spacing w:before="100" w:after="200" w:line="276" w:lineRule="auto"/>
        <w:rPr>
          <w:rFonts w:ascii="Meiryo UI" w:eastAsia="Meiryo UI" w:hAnsi="Meiryo UI"/>
          <w:lang w:val="en-GB" w:eastAsia="ja-JP"/>
        </w:rPr>
      </w:pPr>
      <w:r w:rsidRPr="00B741EB">
        <w:rPr>
          <w:rFonts w:ascii="Meiryo UI" w:eastAsia="Meiryo UI" w:hAnsi="Meiryo UI" w:hint="eastAsia"/>
          <w:lang w:val="en-GB" w:eastAsia="ja-JP"/>
        </w:rPr>
        <w:t>文章は短く簡潔に</w:t>
      </w:r>
    </w:p>
    <w:p w14:paraId="0DE828FE" w14:textId="0D1E4725" w:rsidR="00B741EB" w:rsidRPr="00B741EB" w:rsidRDefault="00B741EB" w:rsidP="00B741EB">
      <w:pPr>
        <w:pStyle w:val="ListParagraph"/>
        <w:numPr>
          <w:ilvl w:val="0"/>
          <w:numId w:val="25"/>
        </w:numPr>
        <w:tabs>
          <w:tab w:val="left" w:pos="2805"/>
          <w:tab w:val="left" w:pos="9645"/>
        </w:tabs>
        <w:spacing w:before="100" w:after="200" w:line="276" w:lineRule="auto"/>
        <w:rPr>
          <w:rFonts w:ascii="Meiryo UI" w:eastAsia="Meiryo UI" w:hAnsi="Meiryo UI"/>
          <w:lang w:val="en-GB" w:eastAsia="ja-JP"/>
        </w:rPr>
      </w:pPr>
      <w:r w:rsidRPr="00B741EB">
        <w:rPr>
          <w:rFonts w:ascii="Meiryo UI" w:eastAsia="Meiryo UI" w:hAnsi="Meiryo UI" w:hint="eastAsia"/>
          <w:lang w:val="en-GB" w:eastAsia="ja-JP"/>
        </w:rPr>
        <w:t>企業の専門用語や学術用語は避け、平易な用語を使用する</w:t>
      </w:r>
    </w:p>
    <w:p w14:paraId="73BAE0BD" w14:textId="0B63CCE8" w:rsidR="0034711D" w:rsidRPr="00B741EB" w:rsidRDefault="00B741EB" w:rsidP="00B741EB">
      <w:pPr>
        <w:pStyle w:val="ListParagraph"/>
        <w:numPr>
          <w:ilvl w:val="0"/>
          <w:numId w:val="25"/>
        </w:numPr>
        <w:tabs>
          <w:tab w:val="left" w:pos="2805"/>
          <w:tab w:val="left" w:pos="9645"/>
        </w:tabs>
        <w:spacing w:before="100" w:after="200" w:line="276" w:lineRule="auto"/>
        <w:rPr>
          <w:rFonts w:ascii="Meiryo UI" w:eastAsia="Meiryo UI" w:hAnsi="Meiryo UI"/>
          <w:lang w:val="en-GB" w:eastAsia="ja-JP"/>
        </w:rPr>
      </w:pPr>
      <w:r w:rsidRPr="00B741EB">
        <w:rPr>
          <w:rFonts w:ascii="Meiryo UI" w:eastAsia="Meiryo UI" w:hAnsi="Meiryo UI" w:hint="eastAsia"/>
          <w:lang w:val="en-GB" w:eastAsia="ja-JP"/>
        </w:rPr>
        <w:t>プレスリリースは、「編集者への注釈」セクションを含め、長すぎない文字数に制限する</w:t>
      </w:r>
    </w:p>
    <w:p w14:paraId="634CA90C" w14:textId="77777777" w:rsidR="0034711D" w:rsidRPr="00AF2E49" w:rsidRDefault="0034711D" w:rsidP="0034711D">
      <w:pPr>
        <w:tabs>
          <w:tab w:val="left" w:pos="2805"/>
          <w:tab w:val="left" w:pos="9645"/>
        </w:tabs>
        <w:spacing w:before="100" w:after="200" w:line="276" w:lineRule="auto"/>
        <w:rPr>
          <w:rFonts w:ascii="Meiryo UI" w:eastAsia="Meiryo UI" w:hAnsi="Meiryo UI"/>
          <w:b/>
          <w:bCs/>
          <w:lang w:val="en-GB" w:eastAsia="ja-JP"/>
        </w:rPr>
      </w:pPr>
      <w:r w:rsidRPr="00AF2E49">
        <w:rPr>
          <w:rFonts w:ascii="Meiryo UI" w:eastAsia="Meiryo UI" w:hAnsi="Meiryo UI"/>
          <w:b/>
          <w:bCs/>
          <w:lang w:val="en-GB" w:eastAsia="ja-JP"/>
        </w:rPr>
        <w:br w:type="page"/>
      </w:r>
    </w:p>
    <w:p w14:paraId="5DB2C5D8" w14:textId="338FCDEE" w:rsidR="00246857" w:rsidRDefault="0034711D" w:rsidP="0034711D">
      <w:pPr>
        <w:tabs>
          <w:tab w:val="left" w:pos="2805"/>
          <w:tab w:val="left" w:pos="9645"/>
        </w:tabs>
        <w:spacing w:before="100" w:after="200" w:line="276" w:lineRule="auto"/>
        <w:rPr>
          <w:rFonts w:ascii="Meiryo UI" w:eastAsia="Meiryo UI" w:hAnsi="Meiryo UI"/>
          <w:b/>
          <w:bCs/>
          <w:sz w:val="36"/>
          <w:szCs w:val="36"/>
          <w:lang w:val="en-GB" w:eastAsia="ja-JP"/>
        </w:rPr>
      </w:pPr>
      <w:r w:rsidRPr="00AF2E49">
        <w:rPr>
          <w:rFonts w:ascii="Meiryo UI" w:eastAsia="Meiryo UI" w:hAnsi="Meiryo UI"/>
          <w:b/>
          <w:bCs/>
          <w:sz w:val="36"/>
          <w:szCs w:val="36"/>
          <w:highlight w:val="yellow"/>
          <w:lang w:val="en-GB" w:eastAsia="ja-JP"/>
        </w:rPr>
        <w:lastRenderedPageBreak/>
        <w:t>*</w:t>
      </w:r>
      <w:r w:rsidR="00675F8F" w:rsidRPr="00AF2E49">
        <w:rPr>
          <w:rFonts w:ascii="Meiryo UI" w:eastAsia="Meiryo UI" w:hAnsi="Meiryo UI"/>
          <w:b/>
          <w:bCs/>
          <w:sz w:val="36"/>
          <w:szCs w:val="36"/>
          <w:highlight w:val="yellow"/>
          <w:lang w:val="en-GB" w:eastAsia="ja-JP"/>
        </w:rPr>
        <w:t>*</w:t>
      </w:r>
      <w:r w:rsidR="0008797E">
        <w:rPr>
          <w:rFonts w:ascii="Meiryo UI" w:eastAsia="Meiryo UI" w:hAnsi="Meiryo UI" w:hint="eastAsia"/>
          <w:b/>
          <w:bCs/>
          <w:sz w:val="36"/>
          <w:szCs w:val="36"/>
          <w:highlight w:val="yellow"/>
          <w:lang w:val="en-GB" w:eastAsia="ja-JP"/>
        </w:rPr>
        <w:t>企業</w:t>
      </w:r>
      <w:r w:rsidR="00675F8F">
        <w:rPr>
          <w:rFonts w:ascii="Meiryo UI" w:eastAsia="Meiryo UI" w:hAnsi="Meiryo UI" w:hint="eastAsia"/>
          <w:b/>
          <w:bCs/>
          <w:sz w:val="36"/>
          <w:szCs w:val="36"/>
          <w:highlight w:val="yellow"/>
          <w:lang w:val="en-GB" w:eastAsia="ja-JP"/>
        </w:rPr>
        <w:t>名</w:t>
      </w:r>
      <w:r w:rsidRPr="00AF2E49">
        <w:rPr>
          <w:rFonts w:ascii="Meiryo UI" w:eastAsia="Meiryo UI" w:hAnsi="Meiryo UI"/>
          <w:b/>
          <w:bCs/>
          <w:sz w:val="36"/>
          <w:szCs w:val="36"/>
          <w:highlight w:val="yellow"/>
          <w:lang w:val="en-GB" w:eastAsia="ja-JP"/>
        </w:rPr>
        <w:t>**</w:t>
      </w:r>
      <w:r w:rsidRPr="00AF2E49">
        <w:rPr>
          <w:rFonts w:ascii="Meiryo UI" w:eastAsia="Meiryo UI" w:hAnsi="Meiryo UI"/>
          <w:b/>
          <w:bCs/>
          <w:sz w:val="36"/>
          <w:szCs w:val="36"/>
          <w:lang w:val="en-GB" w:eastAsia="ja-JP"/>
        </w:rPr>
        <w:t xml:space="preserve"> </w:t>
      </w:r>
      <w:r w:rsidR="0008797E" w:rsidRPr="0008797E">
        <w:rPr>
          <w:rFonts w:ascii="Meiryo UI" w:eastAsia="Meiryo UI" w:hAnsi="Meiryo UI" w:hint="eastAsia"/>
          <w:b/>
          <w:bCs/>
          <w:sz w:val="36"/>
          <w:szCs w:val="36"/>
          <w:lang w:val="en-GB" w:eastAsia="ja-JP"/>
        </w:rPr>
        <w:t>社会的・環境的持続可能性にコミットするため</w:t>
      </w:r>
      <w:r w:rsidR="00B25C0E">
        <w:rPr>
          <w:rFonts w:ascii="Meiryo UI" w:eastAsia="Meiryo UI" w:hAnsi="Meiryo UI" w:hint="eastAsia"/>
          <w:b/>
          <w:bCs/>
          <w:sz w:val="36"/>
          <w:szCs w:val="36"/>
          <w:lang w:val="en-GB" w:eastAsia="ja-JP"/>
        </w:rPr>
        <w:t>に</w:t>
      </w:r>
      <w:r w:rsidR="0008797E" w:rsidRPr="0008797E">
        <w:rPr>
          <w:rFonts w:ascii="Meiryo UI" w:eastAsia="Meiryo UI" w:hAnsi="Meiryo UI" w:hint="eastAsia"/>
          <w:b/>
          <w:bCs/>
          <w:sz w:val="36"/>
          <w:szCs w:val="36"/>
          <w:lang w:val="en-GB" w:eastAsia="ja-JP"/>
        </w:rPr>
        <w:t>Sedexに入会</w:t>
      </w:r>
    </w:p>
    <w:p w14:paraId="53482B2C" w14:textId="77777777" w:rsidR="00B25C0E" w:rsidRPr="00AF2E49" w:rsidRDefault="00B25C0E" w:rsidP="0034711D">
      <w:pPr>
        <w:tabs>
          <w:tab w:val="left" w:pos="2805"/>
          <w:tab w:val="left" w:pos="9645"/>
        </w:tabs>
        <w:spacing w:before="100" w:after="200" w:line="276" w:lineRule="auto"/>
        <w:rPr>
          <w:rFonts w:ascii="Meiryo UI" w:eastAsia="Meiryo UI" w:hAnsi="Meiryo UI"/>
          <w:b/>
          <w:bCs/>
          <w:sz w:val="36"/>
          <w:szCs w:val="36"/>
          <w:lang w:val="en-GB" w:eastAsia="ja-JP"/>
        </w:rPr>
      </w:pPr>
    </w:p>
    <w:p w14:paraId="41999ADC" w14:textId="02CBD698" w:rsidR="0034711D" w:rsidRPr="00AF2E49" w:rsidRDefault="00246857" w:rsidP="0034711D">
      <w:pPr>
        <w:tabs>
          <w:tab w:val="left" w:pos="2805"/>
          <w:tab w:val="left" w:pos="9645"/>
        </w:tabs>
        <w:spacing w:before="100" w:after="200" w:line="276" w:lineRule="auto"/>
        <w:rPr>
          <w:rFonts w:ascii="Meiryo UI" w:eastAsia="Meiryo UI" w:hAnsi="Meiryo UI"/>
          <w:b/>
          <w:bCs/>
          <w:lang w:val="en-GB"/>
        </w:rPr>
      </w:pPr>
      <w:r w:rsidRPr="00AF2E49">
        <w:rPr>
          <w:rFonts w:ascii="Meiryo UI" w:eastAsia="Meiryo UI" w:hAnsi="Meiryo UI"/>
          <w:b/>
          <w:bCs/>
          <w:noProof/>
          <w:lang w:val="en-GB"/>
        </w:rPr>
        <w:drawing>
          <wp:inline distT="0" distB="0" distL="0" distR="0" wp14:anchorId="0BCC42DD" wp14:editId="362DBCC7">
            <wp:extent cx="6267450" cy="708427"/>
            <wp:effectExtent l="0" t="0" r="0" b="0"/>
            <wp:docPr id="7417605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760502" name="Picture 74176050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301105" cy="712231"/>
                    </a:xfrm>
                    <a:prstGeom prst="rect">
                      <a:avLst/>
                    </a:prstGeom>
                  </pic:spPr>
                </pic:pic>
              </a:graphicData>
            </a:graphic>
          </wp:inline>
        </w:drawing>
      </w:r>
    </w:p>
    <w:p w14:paraId="48D92169" w14:textId="77777777" w:rsidR="00B25C0E" w:rsidRDefault="00B25C0E" w:rsidP="0034711D">
      <w:pPr>
        <w:tabs>
          <w:tab w:val="left" w:pos="2805"/>
          <w:tab w:val="left" w:pos="9645"/>
        </w:tabs>
        <w:spacing w:before="100" w:after="200" w:line="276" w:lineRule="auto"/>
        <w:rPr>
          <w:rFonts w:ascii="Meiryo UI" w:eastAsia="Meiryo UI" w:hAnsi="Meiryo UI"/>
          <w:highlight w:val="yellow"/>
          <w:lang w:val="en-GB" w:eastAsia="ja-JP"/>
        </w:rPr>
      </w:pPr>
    </w:p>
    <w:p w14:paraId="14E78F9C" w14:textId="2EDBFF2D" w:rsidR="0034711D" w:rsidRPr="00AF2E49" w:rsidRDefault="0034711D" w:rsidP="0034711D">
      <w:pPr>
        <w:tabs>
          <w:tab w:val="left" w:pos="2805"/>
          <w:tab w:val="left" w:pos="9645"/>
        </w:tabs>
        <w:spacing w:before="100" w:after="200" w:line="276" w:lineRule="auto"/>
        <w:rPr>
          <w:rFonts w:ascii="Meiryo UI" w:eastAsia="Meiryo UI" w:hAnsi="Meiryo UI"/>
          <w:lang w:val="en-GB" w:eastAsia="ja-JP"/>
        </w:rPr>
      </w:pPr>
      <w:r w:rsidRPr="00AF2E49">
        <w:rPr>
          <w:rFonts w:ascii="Meiryo UI" w:eastAsia="Meiryo UI" w:hAnsi="Meiryo UI"/>
          <w:highlight w:val="yellow"/>
          <w:lang w:val="en-GB" w:eastAsia="ja-JP"/>
        </w:rPr>
        <w:t>*</w:t>
      </w:r>
      <w:r w:rsidR="0008797E">
        <w:rPr>
          <w:rFonts w:ascii="Meiryo UI" w:eastAsia="Meiryo UI" w:hAnsi="Meiryo UI" w:hint="eastAsia"/>
          <w:highlight w:val="yellow"/>
          <w:lang w:val="en-GB" w:eastAsia="ja-JP"/>
        </w:rPr>
        <w:t>場所</w:t>
      </w:r>
      <w:r w:rsidRPr="00AF2E49">
        <w:rPr>
          <w:rFonts w:ascii="Meiryo UI" w:eastAsia="Meiryo UI" w:hAnsi="Meiryo UI"/>
          <w:highlight w:val="yellow"/>
          <w:lang w:val="en-GB" w:eastAsia="ja-JP"/>
        </w:rPr>
        <w:t>/</w:t>
      </w:r>
      <w:r w:rsidR="0008797E">
        <w:rPr>
          <w:rFonts w:ascii="Meiryo UI" w:eastAsia="Meiryo UI" w:hAnsi="Meiryo UI" w:hint="eastAsia"/>
          <w:highlight w:val="yellow"/>
          <w:lang w:val="en-GB" w:eastAsia="ja-JP"/>
        </w:rPr>
        <w:t>日付</w:t>
      </w:r>
      <w:r w:rsidRPr="00AF2E49">
        <w:rPr>
          <w:rFonts w:ascii="Meiryo UI" w:eastAsia="Meiryo UI" w:hAnsi="Meiryo UI"/>
          <w:highlight w:val="yellow"/>
          <w:lang w:val="en-GB" w:eastAsia="ja-JP"/>
        </w:rPr>
        <w:t>*</w:t>
      </w:r>
    </w:p>
    <w:p w14:paraId="658A404E" w14:textId="62678484" w:rsidR="0034711D" w:rsidRPr="00AF2E49" w:rsidRDefault="0034711D" w:rsidP="0034711D">
      <w:pPr>
        <w:tabs>
          <w:tab w:val="left" w:pos="2805"/>
          <w:tab w:val="left" w:pos="9645"/>
        </w:tabs>
        <w:spacing w:before="100" w:after="200" w:line="276" w:lineRule="auto"/>
        <w:rPr>
          <w:rFonts w:ascii="Meiryo UI" w:eastAsia="Meiryo UI" w:hAnsi="Meiryo UI"/>
          <w:lang w:val="en-GB" w:eastAsia="ja-JP"/>
        </w:rPr>
      </w:pPr>
      <w:r w:rsidRPr="00AF2E49">
        <w:rPr>
          <w:rFonts w:ascii="Meiryo UI" w:eastAsia="Meiryo UI" w:hAnsi="Meiryo UI"/>
          <w:highlight w:val="yellow"/>
          <w:lang w:val="en-GB" w:eastAsia="ja-JP"/>
        </w:rPr>
        <w:t>**</w:t>
      </w:r>
      <w:r w:rsidR="0008797E">
        <w:rPr>
          <w:rFonts w:ascii="Meiryo UI" w:eastAsia="Meiryo UI" w:hAnsi="Meiryo UI" w:hint="eastAsia"/>
          <w:highlight w:val="yellow"/>
          <w:lang w:val="en-GB" w:eastAsia="ja-JP"/>
        </w:rPr>
        <w:t>企業名</w:t>
      </w:r>
      <w:r w:rsidRPr="00AF2E49">
        <w:rPr>
          <w:rFonts w:ascii="Meiryo UI" w:eastAsia="Meiryo UI" w:hAnsi="Meiryo UI"/>
          <w:highlight w:val="yellow"/>
          <w:lang w:val="en-GB" w:eastAsia="ja-JP"/>
        </w:rPr>
        <w:t>**</w:t>
      </w:r>
      <w:r w:rsidRPr="00AF2E49">
        <w:rPr>
          <w:rFonts w:ascii="Meiryo UI" w:eastAsia="Meiryo UI" w:hAnsi="Meiryo UI"/>
          <w:lang w:val="en-GB" w:eastAsia="ja-JP"/>
        </w:rPr>
        <w:t xml:space="preserve"> </w:t>
      </w:r>
      <w:r w:rsidR="00772063" w:rsidRPr="00772063">
        <w:rPr>
          <w:rFonts w:ascii="Meiryo UI" w:eastAsia="Meiryo UI" w:hAnsi="Meiryo UI" w:hint="eastAsia"/>
          <w:lang w:val="en-GB" w:eastAsia="ja-JP"/>
        </w:rPr>
        <w:t>はSedex会員となり、サプライチェーンの持続可能性に向けた取り組みにおいて世界をリードする組織の一員となりました。</w:t>
      </w:r>
    </w:p>
    <w:p w14:paraId="2F98A6B2" w14:textId="7E4ADD24" w:rsidR="000B6D22" w:rsidRDefault="000B6D22" w:rsidP="0034711D">
      <w:pPr>
        <w:tabs>
          <w:tab w:val="left" w:pos="2805"/>
          <w:tab w:val="left" w:pos="9645"/>
        </w:tabs>
        <w:spacing w:before="100" w:after="200" w:line="276" w:lineRule="auto"/>
        <w:rPr>
          <w:rFonts w:ascii="Meiryo UI" w:eastAsia="Meiryo UI" w:hAnsi="Meiryo UI"/>
          <w:lang w:val="en-GB" w:eastAsia="ja-JP"/>
        </w:rPr>
      </w:pPr>
      <w:r w:rsidRPr="000B6D22">
        <w:rPr>
          <w:rFonts w:ascii="Meiryo UI" w:eastAsia="Meiryo UI" w:hAnsi="Meiryo UI" w:hint="eastAsia"/>
          <w:highlight w:val="yellow"/>
          <w:lang w:val="en-GB" w:eastAsia="ja-JP"/>
        </w:rPr>
        <w:t>**企業名**</w:t>
      </w:r>
      <w:r w:rsidRPr="000B6D22">
        <w:rPr>
          <w:rFonts w:ascii="Meiryo UI" w:eastAsia="Meiryo UI" w:hAnsi="Meiryo UI" w:hint="eastAsia"/>
          <w:lang w:val="en-GB" w:eastAsia="ja-JP"/>
        </w:rPr>
        <w:t>は、責任ある企業として、労働者、地域社会、環境を保護し、事業とサプライチェーンを管理しています。Sedexに入会することは、当社における</w:t>
      </w:r>
      <w:r w:rsidRPr="000B6D22">
        <w:rPr>
          <w:rFonts w:ascii="Meiryo UI" w:eastAsia="Meiryo UI" w:hAnsi="Meiryo UI" w:hint="eastAsia"/>
          <w:highlight w:val="yellow"/>
          <w:lang w:val="en-GB" w:eastAsia="ja-JP"/>
        </w:rPr>
        <w:t>**倫理的な調達/CSR/サステナビリティ**</w:t>
      </w:r>
      <w:r w:rsidRPr="000B6D22">
        <w:rPr>
          <w:rFonts w:ascii="Meiryo UI" w:eastAsia="Meiryo UI" w:hAnsi="Meiryo UI" w:hint="eastAsia"/>
          <w:lang w:val="en-GB" w:eastAsia="ja-JP"/>
        </w:rPr>
        <w:t>プログラムへの取り組みの後押しとなり、より一層これらの活動に尽力していくこと</w:t>
      </w:r>
      <w:r w:rsidR="002F1FE8">
        <w:rPr>
          <w:rFonts w:ascii="Meiryo UI" w:eastAsia="Meiryo UI" w:hAnsi="Meiryo UI" w:hint="eastAsia"/>
          <w:lang w:val="en-GB" w:eastAsia="ja-JP"/>
        </w:rPr>
        <w:t>を示しています</w:t>
      </w:r>
      <w:r w:rsidRPr="000B6D22">
        <w:rPr>
          <w:rFonts w:ascii="Meiryo UI" w:eastAsia="Meiryo UI" w:hAnsi="Meiryo UI" w:hint="eastAsia"/>
          <w:lang w:val="en-GB" w:eastAsia="ja-JP"/>
        </w:rPr>
        <w:t>。この活動には、</w:t>
      </w:r>
      <w:r w:rsidRPr="000B6D22">
        <w:rPr>
          <w:rFonts w:ascii="Meiryo UI" w:eastAsia="Meiryo UI" w:hAnsi="Meiryo UI" w:hint="eastAsia"/>
          <w:highlight w:val="yellow"/>
          <w:lang w:val="en-GB" w:eastAsia="ja-JP"/>
        </w:rPr>
        <w:t>**既存のイニシアチブ、コミットメント、実績を</w:t>
      </w:r>
      <w:r w:rsidR="00AC18E3">
        <w:rPr>
          <w:rFonts w:ascii="Meiryo UI" w:eastAsia="Meiryo UI" w:hAnsi="Meiryo UI" w:hint="eastAsia"/>
          <w:highlight w:val="yellow"/>
          <w:lang w:val="en-GB" w:eastAsia="ja-JP"/>
        </w:rPr>
        <w:t>挿入</w:t>
      </w:r>
      <w:r w:rsidRPr="000B6D22">
        <w:rPr>
          <w:rFonts w:ascii="Meiryo UI" w:eastAsia="Meiryo UI" w:hAnsi="Meiryo UI" w:hint="eastAsia"/>
          <w:highlight w:val="yellow"/>
          <w:lang w:val="en-GB" w:eastAsia="ja-JP"/>
        </w:rPr>
        <w:t>してください**</w:t>
      </w:r>
      <w:r w:rsidRPr="000B6D22">
        <w:rPr>
          <w:rFonts w:ascii="Meiryo UI" w:eastAsia="Meiryo UI" w:hAnsi="Meiryo UI" w:hint="eastAsia"/>
          <w:lang w:val="en-GB" w:eastAsia="ja-JP"/>
        </w:rPr>
        <w:t>が含まれます。</w:t>
      </w:r>
    </w:p>
    <w:p w14:paraId="66161F1E" w14:textId="01B5E106" w:rsidR="0060524D" w:rsidRDefault="0060524D" w:rsidP="0034711D">
      <w:pPr>
        <w:tabs>
          <w:tab w:val="left" w:pos="2805"/>
          <w:tab w:val="left" w:pos="9645"/>
        </w:tabs>
        <w:spacing w:before="100" w:after="200" w:line="276" w:lineRule="auto"/>
        <w:rPr>
          <w:rFonts w:ascii="Meiryo UI" w:eastAsia="Meiryo UI" w:hAnsi="Meiryo UI"/>
          <w:lang w:val="en-GB" w:eastAsia="ja-JP"/>
        </w:rPr>
      </w:pPr>
      <w:r w:rsidRPr="0060524D">
        <w:rPr>
          <w:rFonts w:ascii="Meiryo UI" w:eastAsia="Meiryo UI" w:hAnsi="Meiryo UI" w:hint="eastAsia"/>
          <w:lang w:val="en-GB" w:eastAsia="ja-JP"/>
        </w:rPr>
        <w:t>Sedexは、当社のような企業がより持続可能な調達ができるよう、テクノロジーとサービスを提供している</w:t>
      </w:r>
      <w:r w:rsidR="000B18FA">
        <w:rPr>
          <w:rFonts w:ascii="Meiryo UI" w:eastAsia="Meiryo UI" w:hAnsi="Meiryo UI" w:hint="eastAsia"/>
          <w:lang w:val="en-GB" w:eastAsia="ja-JP"/>
        </w:rPr>
        <w:t>企業</w:t>
      </w:r>
      <w:r w:rsidRPr="0060524D">
        <w:rPr>
          <w:rFonts w:ascii="Meiryo UI" w:eastAsia="Meiryo UI" w:hAnsi="Meiryo UI" w:hint="eastAsia"/>
          <w:lang w:val="en-GB" w:eastAsia="ja-JP"/>
        </w:rPr>
        <w:t>です。Sedexが提供しているプラットフォームとソリューションは、企業が自社事業やサプライヤーとの取引において、より社会的・環境的に責任ある慣行を推進するために必要な実用的なツール、データ分析、</w:t>
      </w:r>
      <w:r w:rsidR="00F65796">
        <w:rPr>
          <w:rFonts w:ascii="Meiryo UI" w:eastAsia="Meiryo UI" w:hAnsi="Meiryo UI" w:hint="eastAsia"/>
          <w:lang w:val="en-GB" w:eastAsia="ja-JP"/>
        </w:rPr>
        <w:t>インサイト</w:t>
      </w:r>
      <w:r w:rsidRPr="0060524D">
        <w:rPr>
          <w:rFonts w:ascii="Meiryo UI" w:eastAsia="Meiryo UI" w:hAnsi="Meiryo UI" w:hint="eastAsia"/>
          <w:lang w:val="en-GB" w:eastAsia="ja-JP"/>
        </w:rPr>
        <w:t>を得ることを可能にしています。</w:t>
      </w:r>
    </w:p>
    <w:p w14:paraId="1E4CAD93" w14:textId="16F3A7B7" w:rsidR="00AC18E3" w:rsidRDefault="00AC18E3" w:rsidP="0034711D">
      <w:pPr>
        <w:tabs>
          <w:tab w:val="left" w:pos="2805"/>
          <w:tab w:val="left" w:pos="9645"/>
        </w:tabs>
        <w:spacing w:before="100" w:after="200" w:line="276" w:lineRule="auto"/>
        <w:rPr>
          <w:rFonts w:ascii="Meiryo UI" w:eastAsia="Meiryo UI" w:hAnsi="Meiryo UI"/>
          <w:lang w:val="en-GB" w:eastAsia="ja-JP"/>
        </w:rPr>
      </w:pPr>
      <w:r w:rsidRPr="00AC18E3">
        <w:rPr>
          <w:rFonts w:ascii="Meiryo UI" w:eastAsia="Meiryo UI" w:hAnsi="Meiryo UI" w:hint="eastAsia"/>
          <w:lang w:val="en-GB" w:eastAsia="ja-JP"/>
        </w:rPr>
        <w:t>当社はSedexのテクノロジーとデータツールを活用して、</w:t>
      </w:r>
      <w:r w:rsidRPr="00A8182A">
        <w:rPr>
          <w:rFonts w:ascii="Meiryo UI" w:eastAsia="Meiryo UI" w:hAnsi="Meiryo UI" w:hint="eastAsia"/>
          <w:highlight w:val="yellow"/>
          <w:lang w:val="en-GB" w:eastAsia="ja-JP"/>
        </w:rPr>
        <w:t>**実際の活動内容を挿入してください。（例：サプライチェーンをより詳細にマッピング／リスクアセスメント、監査、</w:t>
      </w:r>
      <w:r w:rsidR="00F0431F">
        <w:rPr>
          <w:rFonts w:ascii="Meiryo UI" w:eastAsia="Meiryo UI" w:hAnsi="Meiryo UI" w:hint="eastAsia"/>
          <w:highlight w:val="yellow"/>
          <w:lang w:val="en-GB" w:eastAsia="ja-JP"/>
        </w:rPr>
        <w:t>拠点ごと</w:t>
      </w:r>
      <w:r w:rsidRPr="00A8182A">
        <w:rPr>
          <w:rFonts w:ascii="Meiryo UI" w:eastAsia="Meiryo UI" w:hAnsi="Meiryo UI" w:hint="eastAsia"/>
          <w:highlight w:val="yellow"/>
          <w:lang w:val="en-GB" w:eastAsia="ja-JP"/>
        </w:rPr>
        <w:t>のデータを統合して、労働条件をよりよく理解し、ポジティブな影響を促進／主要なESGの分野と指標を把握、分析、報告</w:t>
      </w:r>
      <w:r w:rsidR="009437B2">
        <w:rPr>
          <w:rFonts w:ascii="Meiryo UI" w:eastAsia="Meiryo UI" w:hAnsi="Meiryo UI" w:hint="eastAsia"/>
          <w:highlight w:val="yellow"/>
          <w:lang w:val="en-GB" w:eastAsia="ja-JP"/>
        </w:rPr>
        <w:t>など）</w:t>
      </w:r>
      <w:r w:rsidRPr="00A8182A">
        <w:rPr>
          <w:rFonts w:ascii="Meiryo UI" w:eastAsia="Meiryo UI" w:hAnsi="Meiryo UI" w:hint="eastAsia"/>
          <w:highlight w:val="yellow"/>
          <w:lang w:val="en-GB" w:eastAsia="ja-JP"/>
        </w:rPr>
        <w:t>**</w:t>
      </w:r>
      <w:r w:rsidR="00DB553E">
        <w:rPr>
          <w:rFonts w:ascii="Meiryo UI" w:eastAsia="Meiryo UI" w:hAnsi="Meiryo UI" w:hint="eastAsia"/>
          <w:lang w:val="en-GB" w:eastAsia="ja-JP"/>
        </w:rPr>
        <w:t>に取り組んでいます</w:t>
      </w:r>
      <w:r w:rsidR="007A2005">
        <w:rPr>
          <w:rFonts w:ascii="Meiryo UI" w:eastAsia="Meiryo UI" w:hAnsi="Meiryo UI" w:hint="eastAsia"/>
          <w:lang w:val="en-GB" w:eastAsia="ja-JP"/>
        </w:rPr>
        <w:t>。</w:t>
      </w:r>
    </w:p>
    <w:p w14:paraId="08C4FEC7" w14:textId="086ED0CB" w:rsidR="00AC18E3" w:rsidRDefault="00AC18E3" w:rsidP="0034711D">
      <w:pPr>
        <w:tabs>
          <w:tab w:val="left" w:pos="2805"/>
          <w:tab w:val="left" w:pos="9645"/>
        </w:tabs>
        <w:spacing w:before="100" w:after="200" w:line="276" w:lineRule="auto"/>
        <w:rPr>
          <w:rFonts w:ascii="Meiryo UI" w:eastAsia="Meiryo UI" w:hAnsi="Meiryo UI"/>
          <w:lang w:val="en-GB" w:eastAsia="ja-JP"/>
        </w:rPr>
      </w:pPr>
      <w:r w:rsidRPr="00AC18E3">
        <w:rPr>
          <w:rFonts w:ascii="Meiryo UI" w:eastAsia="Meiryo UI" w:hAnsi="Meiryo UI" w:hint="eastAsia"/>
          <w:highlight w:val="yellow"/>
          <w:lang w:val="en-GB" w:eastAsia="ja-JP"/>
        </w:rPr>
        <w:t>**社内のリーダーからの引用を挿入してください**</w:t>
      </w:r>
      <w:r w:rsidRPr="00AC18E3">
        <w:rPr>
          <w:rFonts w:ascii="Meiryo UI" w:eastAsia="Meiryo UI" w:hAnsi="Meiryo UI"/>
          <w:lang w:val="en-GB" w:eastAsia="ja-JP"/>
        </w:rPr>
        <w:t xml:space="preserve"> </w:t>
      </w:r>
    </w:p>
    <w:p w14:paraId="086627A2" w14:textId="77777777" w:rsidR="00682723" w:rsidRDefault="00682723" w:rsidP="0034711D">
      <w:pPr>
        <w:tabs>
          <w:tab w:val="left" w:pos="2805"/>
          <w:tab w:val="left" w:pos="9645"/>
        </w:tabs>
        <w:spacing w:before="100" w:after="200" w:line="276" w:lineRule="auto"/>
        <w:rPr>
          <w:rFonts w:ascii="Meiryo UI" w:eastAsia="Meiryo UI" w:hAnsi="Meiryo UI"/>
          <w:lang w:val="en-GB" w:eastAsia="ja-JP"/>
        </w:rPr>
      </w:pPr>
      <w:r w:rsidRPr="00682723">
        <w:rPr>
          <w:rFonts w:ascii="Meiryo UI" w:eastAsia="Meiryo UI" w:hAnsi="Meiryo UI" w:hint="eastAsia"/>
          <w:lang w:val="en-GB" w:eastAsia="ja-JP"/>
        </w:rPr>
        <w:t>「Sedexは</w:t>
      </w:r>
      <w:r w:rsidRPr="00682723">
        <w:rPr>
          <w:rFonts w:ascii="Meiryo UI" w:eastAsia="Meiryo UI" w:hAnsi="Meiryo UI" w:hint="eastAsia"/>
          <w:highlight w:val="yellow"/>
          <w:lang w:val="en-GB" w:eastAsia="ja-JP"/>
        </w:rPr>
        <w:t>**企業名**</w:t>
      </w:r>
      <w:r w:rsidRPr="00682723">
        <w:rPr>
          <w:rFonts w:ascii="Meiryo UI" w:eastAsia="Meiryo UI" w:hAnsi="Meiryo UI" w:hint="eastAsia"/>
          <w:lang w:val="en-GB" w:eastAsia="ja-JP"/>
        </w:rPr>
        <w:t>の入会を歓迎します。彼らの持続可能なビジネスの実践に向けたコミットメントを歓迎し、彼らの社会的・環境的持続可能性に関する目標を達成できるよう、サポートに尽力して参ります。」</w:t>
      </w:r>
    </w:p>
    <w:p w14:paraId="227A319A" w14:textId="5CF77770" w:rsidR="0034711D" w:rsidRPr="00AF2E49" w:rsidRDefault="0034711D" w:rsidP="0034711D">
      <w:pPr>
        <w:tabs>
          <w:tab w:val="left" w:pos="2805"/>
          <w:tab w:val="left" w:pos="9645"/>
        </w:tabs>
        <w:spacing w:before="100" w:after="200" w:line="276" w:lineRule="auto"/>
        <w:rPr>
          <w:rFonts w:ascii="Meiryo UI" w:eastAsia="Meiryo UI" w:hAnsi="Meiryo UI"/>
          <w:b/>
          <w:bCs/>
          <w:lang w:val="en-GB" w:eastAsia="ja-JP"/>
        </w:rPr>
      </w:pPr>
      <w:r w:rsidRPr="00AF2E49">
        <w:rPr>
          <w:rFonts w:ascii="Meiryo UI" w:eastAsia="Meiryo UI" w:hAnsi="Meiryo UI"/>
          <w:b/>
          <w:bCs/>
          <w:lang w:val="en-GB" w:eastAsia="ja-JP"/>
        </w:rPr>
        <w:t>Jon Hancock, Sedex</w:t>
      </w:r>
      <w:r w:rsidR="00682723">
        <w:rPr>
          <w:rFonts w:ascii="Meiryo UI" w:eastAsia="Meiryo UI" w:hAnsi="Meiryo UI"/>
          <w:b/>
          <w:bCs/>
          <w:lang w:val="en-GB" w:eastAsia="ja-JP"/>
        </w:rPr>
        <w:t xml:space="preserve"> </w:t>
      </w:r>
      <w:r w:rsidR="00682723">
        <w:rPr>
          <w:rFonts w:ascii="Meiryo UI" w:eastAsia="Meiryo UI" w:hAnsi="Meiryo UI" w:hint="eastAsia"/>
          <w:b/>
          <w:bCs/>
          <w:lang w:val="en-GB" w:eastAsia="ja-JP"/>
        </w:rPr>
        <w:t>C</w:t>
      </w:r>
      <w:r w:rsidR="00682723">
        <w:rPr>
          <w:rFonts w:ascii="Meiryo UI" w:eastAsia="Meiryo UI" w:hAnsi="Meiryo UI"/>
          <w:b/>
          <w:bCs/>
          <w:lang w:val="en-GB" w:eastAsia="ja-JP"/>
        </w:rPr>
        <w:t>EO</w:t>
      </w:r>
    </w:p>
    <w:p w14:paraId="44CDB89D" w14:textId="77777777" w:rsidR="0034711D" w:rsidRPr="00AF2E49" w:rsidRDefault="0034711D" w:rsidP="0034711D">
      <w:pPr>
        <w:tabs>
          <w:tab w:val="left" w:pos="2805"/>
          <w:tab w:val="left" w:pos="9645"/>
        </w:tabs>
        <w:spacing w:before="100" w:after="200" w:line="276" w:lineRule="auto"/>
        <w:rPr>
          <w:rFonts w:ascii="Meiryo UI" w:eastAsia="Meiryo UI" w:hAnsi="Meiryo UI"/>
          <w:lang w:val="en-GB" w:eastAsia="ja-JP"/>
        </w:rPr>
      </w:pPr>
    </w:p>
    <w:p w14:paraId="6824D3A5" w14:textId="77249A0C" w:rsidR="0034711D" w:rsidRDefault="00516A22" w:rsidP="0034711D">
      <w:pPr>
        <w:tabs>
          <w:tab w:val="left" w:pos="2805"/>
          <w:tab w:val="left" w:pos="9645"/>
        </w:tabs>
        <w:spacing w:before="100" w:after="200" w:line="276" w:lineRule="auto"/>
        <w:rPr>
          <w:rFonts w:ascii="Meiryo UI" w:eastAsia="Meiryo UI" w:hAnsi="Meiryo UI"/>
          <w:lang w:val="en-GB" w:eastAsia="ja-JP"/>
        </w:rPr>
      </w:pPr>
      <w:r w:rsidRPr="00516A22">
        <w:rPr>
          <w:rFonts w:ascii="Meiryo UI" w:eastAsia="Meiryo UI" w:hAnsi="Meiryo UI" w:hint="eastAsia"/>
          <w:lang w:val="en-GB" w:eastAsia="ja-JP"/>
        </w:rPr>
        <w:lastRenderedPageBreak/>
        <w:t>当社のサステナビリティへの取り組みについては、</w:t>
      </w:r>
      <w:r w:rsidRPr="00516A22">
        <w:rPr>
          <w:rFonts w:ascii="Meiryo UI" w:eastAsia="Meiryo UI" w:hAnsi="Meiryo UI" w:hint="eastAsia"/>
          <w:highlight w:val="yellow"/>
          <w:lang w:val="en-GB" w:eastAsia="ja-JP"/>
        </w:rPr>
        <w:t>こちら</w:t>
      </w:r>
      <w:r w:rsidRPr="00516A22">
        <w:rPr>
          <w:rFonts w:ascii="Meiryo UI" w:eastAsia="Meiryo UI" w:hAnsi="Meiryo UI" w:hint="eastAsia"/>
          <w:lang w:val="en-GB" w:eastAsia="ja-JP"/>
        </w:rPr>
        <w:t>をご覧ください。</w:t>
      </w:r>
    </w:p>
    <w:p w14:paraId="171A2494" w14:textId="77777777" w:rsidR="00516A22" w:rsidRPr="00AF2E49" w:rsidRDefault="00516A22" w:rsidP="0034711D">
      <w:pPr>
        <w:tabs>
          <w:tab w:val="left" w:pos="2805"/>
          <w:tab w:val="left" w:pos="9645"/>
        </w:tabs>
        <w:spacing w:before="100" w:after="200" w:line="276" w:lineRule="auto"/>
        <w:rPr>
          <w:rFonts w:ascii="Meiryo UI" w:eastAsia="Meiryo UI" w:hAnsi="Meiryo UI"/>
          <w:b/>
          <w:bCs/>
          <w:lang w:val="en-GB" w:eastAsia="ja-JP"/>
        </w:rPr>
      </w:pPr>
    </w:p>
    <w:p w14:paraId="6CE2250D" w14:textId="77777777" w:rsidR="00C1566D" w:rsidRPr="00C1566D" w:rsidRDefault="00C1566D" w:rsidP="00C1566D">
      <w:pPr>
        <w:tabs>
          <w:tab w:val="left" w:pos="2805"/>
          <w:tab w:val="left" w:pos="9645"/>
        </w:tabs>
        <w:spacing w:before="100" w:after="200" w:line="276" w:lineRule="auto"/>
        <w:rPr>
          <w:rFonts w:ascii="Meiryo UI" w:eastAsia="Meiryo UI" w:hAnsi="Meiryo UI"/>
          <w:b/>
          <w:bCs/>
          <w:lang w:val="en-GB" w:eastAsia="ja-JP"/>
        </w:rPr>
      </w:pPr>
      <w:r w:rsidRPr="00C1566D">
        <w:rPr>
          <w:rFonts w:ascii="Meiryo UI" w:eastAsia="Meiryo UI" w:hAnsi="Meiryo UI" w:hint="eastAsia"/>
          <w:b/>
          <w:bCs/>
          <w:lang w:val="en-GB" w:eastAsia="ja-JP"/>
        </w:rPr>
        <w:t>編集者への注記</w:t>
      </w:r>
    </w:p>
    <w:p w14:paraId="305CC70B" w14:textId="77777777" w:rsidR="00C1566D" w:rsidRPr="00C1566D" w:rsidRDefault="00C1566D" w:rsidP="00C1566D">
      <w:pPr>
        <w:tabs>
          <w:tab w:val="left" w:pos="2805"/>
          <w:tab w:val="left" w:pos="9645"/>
        </w:tabs>
        <w:spacing w:before="100" w:after="200" w:line="276" w:lineRule="auto"/>
        <w:rPr>
          <w:rFonts w:ascii="Meiryo UI" w:eastAsia="Meiryo UI" w:hAnsi="Meiryo UI"/>
          <w:b/>
          <w:bCs/>
          <w:lang w:val="en-GB" w:eastAsia="ja-JP"/>
        </w:rPr>
      </w:pPr>
      <w:r w:rsidRPr="00C1566D">
        <w:rPr>
          <w:rFonts w:ascii="Meiryo UI" w:eastAsia="Meiryo UI" w:hAnsi="Meiryo UI" w:hint="eastAsia"/>
          <w:b/>
          <w:bCs/>
          <w:highlight w:val="yellow"/>
          <w:lang w:val="en-GB" w:eastAsia="ja-JP"/>
        </w:rPr>
        <w:t>**会社名**</w:t>
      </w:r>
    </w:p>
    <w:p w14:paraId="4295A574" w14:textId="724CB806" w:rsidR="0034711D" w:rsidRPr="00C1566D" w:rsidRDefault="00C1566D" w:rsidP="00C1566D">
      <w:pPr>
        <w:tabs>
          <w:tab w:val="left" w:pos="2805"/>
          <w:tab w:val="left" w:pos="9645"/>
        </w:tabs>
        <w:spacing w:before="100" w:after="200" w:line="276" w:lineRule="auto"/>
        <w:rPr>
          <w:rFonts w:eastAsia="Meiryo UI" w:cstheme="minorHAnsi"/>
          <w:lang w:val="en-GB" w:eastAsia="ja-JP"/>
        </w:rPr>
      </w:pPr>
      <w:r w:rsidRPr="00C1566D">
        <w:rPr>
          <w:rFonts w:eastAsia="Meiryo UI" w:cstheme="minorHAnsi"/>
          <w:lang w:val="en-GB" w:eastAsia="ja-JP"/>
        </w:rPr>
        <w:t>貴社に関する基本情報（メディアからの問い合わせ先を含む）を追記してください。</w:t>
      </w:r>
    </w:p>
    <w:p w14:paraId="7C9727BE" w14:textId="77777777" w:rsidR="00C1566D" w:rsidRPr="00C1566D" w:rsidRDefault="00C1566D" w:rsidP="00C1566D">
      <w:pPr>
        <w:tabs>
          <w:tab w:val="left" w:pos="2805"/>
          <w:tab w:val="left" w:pos="9645"/>
        </w:tabs>
        <w:spacing w:before="100" w:after="200" w:line="276" w:lineRule="auto"/>
        <w:rPr>
          <w:rFonts w:ascii="Meiryo UI" w:eastAsia="Meiryo UI" w:hAnsi="Meiryo UI"/>
          <w:lang w:val="en-GB" w:eastAsia="ja-JP"/>
        </w:rPr>
      </w:pPr>
    </w:p>
    <w:p w14:paraId="5612C609" w14:textId="77777777" w:rsidR="00AF4FD1" w:rsidRPr="00AF4FD1" w:rsidRDefault="00AF4FD1" w:rsidP="00AF4FD1">
      <w:pPr>
        <w:tabs>
          <w:tab w:val="left" w:pos="2805"/>
          <w:tab w:val="left" w:pos="9645"/>
        </w:tabs>
        <w:spacing w:before="100" w:after="200" w:line="276" w:lineRule="auto"/>
        <w:rPr>
          <w:rFonts w:ascii="Meiryo UI" w:eastAsia="Meiryo UI" w:hAnsi="Meiryo UI"/>
          <w:b/>
          <w:bCs/>
          <w:lang w:val="en-GB" w:eastAsia="ja-JP"/>
        </w:rPr>
      </w:pPr>
      <w:r w:rsidRPr="00AF4FD1">
        <w:rPr>
          <w:rFonts w:ascii="Meiryo UI" w:eastAsia="Meiryo UI" w:hAnsi="Meiryo UI" w:hint="eastAsia"/>
          <w:b/>
          <w:bCs/>
          <w:lang w:val="en-GB" w:eastAsia="ja-JP"/>
        </w:rPr>
        <w:t xml:space="preserve">Sedexについて </w:t>
      </w:r>
    </w:p>
    <w:p w14:paraId="294420F6" w14:textId="53DE05DC" w:rsidR="00AF4FD1" w:rsidRPr="00AF4FD1" w:rsidRDefault="00AF4FD1" w:rsidP="00AF4FD1">
      <w:pPr>
        <w:tabs>
          <w:tab w:val="left" w:pos="2805"/>
          <w:tab w:val="left" w:pos="9645"/>
        </w:tabs>
        <w:spacing w:before="100" w:after="200" w:line="276" w:lineRule="auto"/>
        <w:rPr>
          <w:rFonts w:ascii="Meiryo UI" w:eastAsia="Meiryo UI" w:hAnsi="Meiryo UI"/>
          <w:lang w:val="en-GB" w:eastAsia="ja-JP"/>
        </w:rPr>
      </w:pPr>
      <w:r w:rsidRPr="00AF4FD1">
        <w:rPr>
          <w:rFonts w:ascii="Meiryo UI" w:eastAsia="Meiryo UI" w:hAnsi="Meiryo UI" w:hint="eastAsia"/>
          <w:lang w:val="en-GB" w:eastAsia="ja-JP"/>
        </w:rPr>
        <w:t>Sedexは、</w:t>
      </w:r>
      <w:r w:rsidR="00F1421C">
        <w:rPr>
          <w:rFonts w:ascii="Meiryo UI" w:eastAsia="Meiryo UI" w:hAnsi="Meiryo UI" w:hint="eastAsia"/>
          <w:lang w:val="en-GB" w:eastAsia="ja-JP"/>
        </w:rPr>
        <w:t>サプライチェーンの持続可能性</w:t>
      </w:r>
      <w:r w:rsidRPr="00AF4FD1">
        <w:rPr>
          <w:rFonts w:ascii="Meiryo UI" w:eastAsia="Meiryo UI" w:hAnsi="Meiryo UI" w:hint="eastAsia"/>
          <w:lang w:val="en-GB" w:eastAsia="ja-JP"/>
        </w:rPr>
        <w:t>を強化するためのデータやインサイト、専門的なサービスを提供</w:t>
      </w:r>
      <w:r w:rsidR="00D077A6">
        <w:rPr>
          <w:rFonts w:ascii="Meiryo UI" w:eastAsia="Meiryo UI" w:hAnsi="Meiryo UI" w:hint="eastAsia"/>
          <w:lang w:val="en-GB" w:eastAsia="ja-JP"/>
        </w:rPr>
        <w:t>する</w:t>
      </w:r>
      <w:r w:rsidRPr="00AF4FD1">
        <w:rPr>
          <w:rFonts w:ascii="Meiryo UI" w:eastAsia="Meiryo UI" w:hAnsi="Meiryo UI" w:hint="eastAsia"/>
          <w:lang w:val="en-GB" w:eastAsia="ja-JP"/>
        </w:rPr>
        <w:t>グローバルテクノロジー企業です。企業</w:t>
      </w:r>
      <w:r w:rsidR="008165DC">
        <w:rPr>
          <w:rFonts w:ascii="Meiryo UI" w:eastAsia="Meiryo UI" w:hAnsi="Meiryo UI" w:hint="eastAsia"/>
          <w:lang w:val="en-GB" w:eastAsia="ja-JP"/>
        </w:rPr>
        <w:t>が</w:t>
      </w:r>
      <w:r w:rsidR="00047C43" w:rsidRPr="00AF4FD1">
        <w:rPr>
          <w:rFonts w:ascii="Meiryo UI" w:eastAsia="Meiryo UI" w:hAnsi="Meiryo UI" w:hint="eastAsia"/>
          <w:lang w:val="en-GB" w:eastAsia="ja-JP"/>
        </w:rPr>
        <w:t>当社のプラットフォーム、ツール、サービス</w:t>
      </w:r>
      <w:r w:rsidR="00047C43">
        <w:rPr>
          <w:rFonts w:ascii="Meiryo UI" w:eastAsia="Meiryo UI" w:hAnsi="Meiryo UI" w:hint="eastAsia"/>
          <w:lang w:val="en-GB" w:eastAsia="ja-JP"/>
        </w:rPr>
        <w:t>を使用することにより、</w:t>
      </w:r>
      <w:r w:rsidRPr="00AF4FD1">
        <w:rPr>
          <w:rFonts w:ascii="Meiryo UI" w:eastAsia="Meiryo UI" w:hAnsi="Meiryo UI" w:hint="eastAsia"/>
          <w:lang w:val="en-GB" w:eastAsia="ja-JP"/>
        </w:rPr>
        <w:t>環境、社会、ガバナンス（ESG）パフォーマンスを容易に管理・改善し、持続可能なサプライチェーン構築における目標</w:t>
      </w:r>
      <w:r w:rsidR="00047C43">
        <w:rPr>
          <w:rFonts w:ascii="Meiryo UI" w:eastAsia="Meiryo UI" w:hAnsi="Meiryo UI" w:hint="eastAsia"/>
          <w:lang w:val="en-GB" w:eastAsia="ja-JP"/>
        </w:rPr>
        <w:t>を</w:t>
      </w:r>
      <w:r w:rsidRPr="00AF4FD1">
        <w:rPr>
          <w:rFonts w:ascii="Meiryo UI" w:eastAsia="Meiryo UI" w:hAnsi="Meiryo UI" w:hint="eastAsia"/>
          <w:lang w:val="en-GB" w:eastAsia="ja-JP"/>
        </w:rPr>
        <w:t>達成</w:t>
      </w:r>
      <w:r w:rsidR="00047C43">
        <w:rPr>
          <w:rFonts w:ascii="Meiryo UI" w:eastAsia="Meiryo UI" w:hAnsi="Meiryo UI" w:hint="eastAsia"/>
          <w:lang w:val="en-GB" w:eastAsia="ja-JP"/>
        </w:rPr>
        <w:t>できるよう、</w:t>
      </w:r>
      <w:r w:rsidRPr="00AF4FD1">
        <w:rPr>
          <w:rFonts w:ascii="Meiryo UI" w:eastAsia="Meiryo UI" w:hAnsi="Meiryo UI" w:hint="eastAsia"/>
          <w:lang w:val="en-GB" w:eastAsia="ja-JP"/>
        </w:rPr>
        <w:t>支援しています。</w:t>
      </w:r>
    </w:p>
    <w:p w14:paraId="6DB7FFCD" w14:textId="309D7F18" w:rsidR="00460EEB" w:rsidRPr="00AF4FD1" w:rsidRDefault="00AF4FD1" w:rsidP="00AF4FD1">
      <w:pPr>
        <w:tabs>
          <w:tab w:val="left" w:pos="2805"/>
          <w:tab w:val="left" w:pos="9645"/>
        </w:tabs>
        <w:spacing w:before="100" w:after="200" w:line="276" w:lineRule="auto"/>
        <w:rPr>
          <w:rFonts w:ascii="Meiryo UI" w:eastAsia="Meiryo UI" w:hAnsi="Meiryo UI"/>
          <w:lang w:eastAsia="ja-JP"/>
        </w:rPr>
      </w:pPr>
      <w:r w:rsidRPr="00AF4FD1">
        <w:rPr>
          <w:rFonts w:ascii="Meiryo UI" w:eastAsia="Meiryo UI" w:hAnsi="Meiryo UI" w:hint="eastAsia"/>
          <w:lang w:val="en-GB" w:eastAsia="ja-JP"/>
        </w:rPr>
        <w:t>当社は20年近くにわたる専門知識を保持しており、世界中で実施されている社会監査のSMETAを含む、サプライチェーン</w:t>
      </w:r>
      <w:r w:rsidR="008165DC">
        <w:rPr>
          <w:rFonts w:ascii="Meiryo UI" w:eastAsia="Meiryo UI" w:hAnsi="Meiryo UI" w:hint="eastAsia"/>
          <w:lang w:val="en-GB" w:eastAsia="ja-JP"/>
        </w:rPr>
        <w:t>に関連した</w:t>
      </w:r>
      <w:r w:rsidRPr="00AF4FD1">
        <w:rPr>
          <w:rFonts w:ascii="Meiryo UI" w:eastAsia="Meiryo UI" w:hAnsi="Meiryo UI" w:hint="eastAsia"/>
          <w:lang w:val="en-GB" w:eastAsia="ja-JP"/>
        </w:rPr>
        <w:t>ソリューションを提供しています。当社の会員は、世界中に存在する35のセクターに属する7</w:t>
      </w:r>
      <w:r w:rsidR="00BC7C36">
        <w:rPr>
          <w:rFonts w:ascii="Meiryo UI" w:eastAsia="Meiryo UI" w:hAnsi="Meiryo UI" w:hint="eastAsia"/>
          <w:lang w:val="en-GB" w:eastAsia="ja-JP"/>
        </w:rPr>
        <w:t>万5</w:t>
      </w:r>
      <w:r w:rsidR="00BC7C36">
        <w:rPr>
          <w:rFonts w:ascii="Meiryo UI" w:eastAsia="Meiryo UI" w:hAnsi="Meiryo UI"/>
          <w:lang w:val="en-GB" w:eastAsia="ja-JP"/>
        </w:rPr>
        <w:t>000</w:t>
      </w:r>
      <w:r w:rsidRPr="00AF4FD1">
        <w:rPr>
          <w:rFonts w:ascii="Meiryo UI" w:eastAsia="Meiryo UI" w:hAnsi="Meiryo UI" w:hint="eastAsia"/>
          <w:lang w:val="en-GB" w:eastAsia="ja-JP"/>
        </w:rPr>
        <w:t>社の企業、10万か所の</w:t>
      </w:r>
      <w:r w:rsidR="00BC7C36">
        <w:rPr>
          <w:rFonts w:ascii="Meiryo UI" w:eastAsia="Meiryo UI" w:hAnsi="Meiryo UI" w:hint="eastAsia"/>
          <w:lang w:val="en-GB" w:eastAsia="ja-JP"/>
        </w:rPr>
        <w:t>サイト（</w:t>
      </w:r>
      <w:r w:rsidRPr="00AF4FD1">
        <w:rPr>
          <w:rFonts w:ascii="Meiryo UI" w:eastAsia="Meiryo UI" w:hAnsi="Meiryo UI" w:hint="eastAsia"/>
          <w:lang w:val="en-GB" w:eastAsia="ja-JP"/>
        </w:rPr>
        <w:t>拠点</w:t>
      </w:r>
      <w:r w:rsidR="00BC7C36">
        <w:rPr>
          <w:rFonts w:ascii="Meiryo UI" w:eastAsia="Meiryo UI" w:hAnsi="Meiryo UI" w:hint="eastAsia"/>
          <w:lang w:val="en-GB" w:eastAsia="ja-JP"/>
        </w:rPr>
        <w:t>）</w:t>
      </w:r>
      <w:r w:rsidRPr="00AF4FD1">
        <w:rPr>
          <w:rFonts w:ascii="Meiryo UI" w:eastAsia="Meiryo UI" w:hAnsi="Meiryo UI" w:hint="eastAsia"/>
          <w:lang w:val="en-GB" w:eastAsia="ja-JP"/>
        </w:rPr>
        <w:t>からなるコミュニティであり、彼らと</w:t>
      </w:r>
      <w:r w:rsidR="00A54953">
        <w:rPr>
          <w:rFonts w:ascii="Meiryo UI" w:eastAsia="Meiryo UI" w:hAnsi="Meiryo UI" w:hint="eastAsia"/>
          <w:lang w:val="en-GB" w:eastAsia="ja-JP"/>
        </w:rPr>
        <w:t>の協働に誇りを感じています</w:t>
      </w:r>
      <w:r w:rsidRPr="00AF4FD1">
        <w:rPr>
          <w:rFonts w:ascii="Meiryo UI" w:eastAsia="Meiryo UI" w:hAnsi="Meiryo UI" w:hint="eastAsia"/>
          <w:lang w:val="en-GB" w:eastAsia="ja-JP"/>
        </w:rPr>
        <w:t>。</w:t>
      </w:r>
      <w:r w:rsidR="00D07B18">
        <w:rPr>
          <w:rFonts w:ascii="Meiryo UI" w:eastAsia="Meiryo UI" w:hAnsi="Meiryo UI" w:hint="eastAsia"/>
          <w:lang w:val="en-GB" w:eastAsia="ja-JP"/>
        </w:rPr>
        <w:t>世界中で事業を展開している企業である</w:t>
      </w:r>
      <w:r w:rsidRPr="00AF4FD1">
        <w:rPr>
          <w:rFonts w:ascii="Meiryo UI" w:eastAsia="Meiryo UI" w:hAnsi="Meiryo UI" w:hint="eastAsia"/>
          <w:lang w:val="en-GB" w:eastAsia="ja-JP"/>
        </w:rPr>
        <w:t>Reckitt, Nestlé, Molson Coors, Yum! Brands, Marks &amp; Spencer, Mengniu, Asahi, Li &amp; Fung, John Lewis Partnership (JLP) and Barclaysなど</w:t>
      </w:r>
      <w:r w:rsidR="00D07B18">
        <w:rPr>
          <w:rFonts w:ascii="Meiryo UI" w:eastAsia="Meiryo UI" w:hAnsi="Meiryo UI" w:hint="eastAsia"/>
          <w:lang w:val="en-GB" w:eastAsia="ja-JP"/>
        </w:rPr>
        <w:t>もS</w:t>
      </w:r>
      <w:r w:rsidR="00D07B18">
        <w:rPr>
          <w:rFonts w:ascii="Meiryo UI" w:eastAsia="Meiryo UI" w:hAnsi="Meiryo UI"/>
          <w:lang w:val="en-GB" w:eastAsia="ja-JP"/>
        </w:rPr>
        <w:t>edex</w:t>
      </w:r>
      <w:r w:rsidR="00D07B18">
        <w:rPr>
          <w:rFonts w:ascii="Meiryo UI" w:eastAsia="Meiryo UI" w:hAnsi="Meiryo UI" w:hint="eastAsia"/>
          <w:lang w:val="en-GB" w:eastAsia="ja-JP"/>
        </w:rPr>
        <w:t>の会員企業となっております</w:t>
      </w:r>
      <w:r w:rsidRPr="00AF4FD1">
        <w:rPr>
          <w:rFonts w:ascii="Meiryo UI" w:eastAsia="Meiryo UI" w:hAnsi="Meiryo UI" w:hint="eastAsia"/>
          <w:lang w:val="en-GB" w:eastAsia="ja-JP"/>
        </w:rPr>
        <w:t>。更なる詳細に関しては、</w:t>
      </w:r>
      <w:hyperlink r:id="rId14" w:history="1">
        <w:r w:rsidR="00F1421C" w:rsidRPr="00F1421C">
          <w:rPr>
            <w:rStyle w:val="Hyperlink"/>
            <w:rFonts w:ascii="Meiryo UI" w:eastAsia="Meiryo UI" w:hAnsi="Meiryo UI" w:hint="eastAsia"/>
            <w:lang w:val="en-GB" w:eastAsia="ja-JP"/>
          </w:rPr>
          <w:t>公式</w:t>
        </w:r>
        <w:r w:rsidRPr="00F1421C">
          <w:rPr>
            <w:rStyle w:val="Hyperlink"/>
            <w:rFonts w:ascii="Meiryo UI" w:eastAsia="Meiryo UI" w:hAnsi="Meiryo UI" w:hint="eastAsia"/>
            <w:lang w:val="en-GB" w:eastAsia="ja-JP"/>
          </w:rPr>
          <w:t>ウェブサイト</w:t>
        </w:r>
      </w:hyperlink>
      <w:r w:rsidRPr="00AF4FD1">
        <w:rPr>
          <w:rFonts w:ascii="Meiryo UI" w:eastAsia="Meiryo UI" w:hAnsi="Meiryo UI" w:hint="eastAsia"/>
          <w:lang w:val="en-GB" w:eastAsia="ja-JP"/>
        </w:rPr>
        <w:t>をご覧ください。</w:t>
      </w:r>
    </w:p>
    <w:p w14:paraId="46DD3E74" w14:textId="77777777" w:rsidR="00460EEB" w:rsidRDefault="00460EEB" w:rsidP="00A327E0">
      <w:pPr>
        <w:tabs>
          <w:tab w:val="left" w:pos="2805"/>
          <w:tab w:val="left" w:pos="9645"/>
        </w:tabs>
        <w:spacing w:before="100" w:after="200" w:line="276" w:lineRule="auto"/>
        <w:rPr>
          <w:rFonts w:ascii="Meiryo UI" w:eastAsia="Meiryo UI" w:hAnsi="Meiryo UI"/>
          <w:lang w:eastAsia="ja-JP"/>
        </w:rPr>
      </w:pPr>
    </w:p>
    <w:p w14:paraId="2FF97598" w14:textId="77777777" w:rsidR="007D2AD7" w:rsidRDefault="007D2AD7" w:rsidP="00A327E0">
      <w:pPr>
        <w:tabs>
          <w:tab w:val="left" w:pos="2805"/>
          <w:tab w:val="left" w:pos="9645"/>
        </w:tabs>
        <w:spacing w:before="100" w:after="200" w:line="276" w:lineRule="auto"/>
        <w:rPr>
          <w:rFonts w:ascii="Meiryo UI" w:eastAsia="Meiryo UI" w:hAnsi="Meiryo UI"/>
          <w:lang w:eastAsia="ja-JP"/>
        </w:rPr>
      </w:pPr>
    </w:p>
    <w:p w14:paraId="5D8F9FE2" w14:textId="77777777" w:rsidR="007D2AD7" w:rsidRDefault="007D2AD7" w:rsidP="00A327E0">
      <w:pPr>
        <w:tabs>
          <w:tab w:val="left" w:pos="2805"/>
          <w:tab w:val="left" w:pos="9645"/>
        </w:tabs>
        <w:spacing w:before="100" w:after="200" w:line="276" w:lineRule="auto"/>
        <w:rPr>
          <w:rFonts w:ascii="Meiryo UI" w:eastAsia="Meiryo UI" w:hAnsi="Meiryo UI"/>
          <w:lang w:eastAsia="ja-JP"/>
        </w:rPr>
      </w:pPr>
    </w:p>
    <w:p w14:paraId="0E2BCB2B" w14:textId="77777777" w:rsidR="007D2AD7" w:rsidRDefault="007D2AD7" w:rsidP="00A327E0">
      <w:pPr>
        <w:tabs>
          <w:tab w:val="left" w:pos="2805"/>
          <w:tab w:val="left" w:pos="9645"/>
        </w:tabs>
        <w:spacing w:before="100" w:after="200" w:line="276" w:lineRule="auto"/>
        <w:rPr>
          <w:rFonts w:ascii="Meiryo UI" w:eastAsia="Meiryo UI" w:hAnsi="Meiryo UI"/>
          <w:lang w:eastAsia="ja-JP"/>
        </w:rPr>
      </w:pPr>
    </w:p>
    <w:p w14:paraId="3342DF11" w14:textId="77777777" w:rsidR="007D2AD7" w:rsidRDefault="007D2AD7" w:rsidP="00A327E0">
      <w:pPr>
        <w:tabs>
          <w:tab w:val="left" w:pos="2805"/>
          <w:tab w:val="left" w:pos="9645"/>
        </w:tabs>
        <w:spacing w:before="100" w:after="200" w:line="276" w:lineRule="auto"/>
        <w:rPr>
          <w:rFonts w:ascii="Meiryo UI" w:eastAsia="Meiryo UI" w:hAnsi="Meiryo UI"/>
          <w:lang w:eastAsia="ja-JP"/>
        </w:rPr>
      </w:pPr>
    </w:p>
    <w:p w14:paraId="33AF0103" w14:textId="77777777" w:rsidR="007D2AD7" w:rsidRDefault="007D2AD7" w:rsidP="00A327E0">
      <w:pPr>
        <w:tabs>
          <w:tab w:val="left" w:pos="2805"/>
          <w:tab w:val="left" w:pos="9645"/>
        </w:tabs>
        <w:spacing w:before="100" w:after="200" w:line="276" w:lineRule="auto"/>
        <w:rPr>
          <w:rFonts w:ascii="Meiryo UI" w:eastAsia="Meiryo UI" w:hAnsi="Meiryo UI"/>
          <w:lang w:eastAsia="ja-JP"/>
        </w:rPr>
      </w:pPr>
    </w:p>
    <w:p w14:paraId="6D1BFC08" w14:textId="77777777" w:rsidR="007D2AD7" w:rsidRDefault="007D2AD7" w:rsidP="00A327E0">
      <w:pPr>
        <w:tabs>
          <w:tab w:val="left" w:pos="2805"/>
          <w:tab w:val="left" w:pos="9645"/>
        </w:tabs>
        <w:spacing w:before="100" w:after="200" w:line="276" w:lineRule="auto"/>
        <w:rPr>
          <w:rFonts w:ascii="Meiryo UI" w:eastAsia="Meiryo UI" w:hAnsi="Meiryo UI"/>
          <w:lang w:eastAsia="ja-JP"/>
        </w:rPr>
      </w:pPr>
    </w:p>
    <w:p w14:paraId="5EF95326" w14:textId="77777777" w:rsidR="007D2AD7" w:rsidRDefault="007D2AD7" w:rsidP="00A327E0">
      <w:pPr>
        <w:tabs>
          <w:tab w:val="left" w:pos="2805"/>
          <w:tab w:val="left" w:pos="9645"/>
        </w:tabs>
        <w:spacing w:before="100" w:after="200" w:line="276" w:lineRule="auto"/>
        <w:rPr>
          <w:rFonts w:ascii="Meiryo UI" w:eastAsia="Meiryo UI" w:hAnsi="Meiryo UI"/>
          <w:lang w:eastAsia="ja-JP"/>
        </w:rPr>
      </w:pPr>
    </w:p>
    <w:p w14:paraId="7F61308F" w14:textId="77777777" w:rsidR="007D2AD7" w:rsidRPr="0034711D" w:rsidRDefault="007D2AD7" w:rsidP="007D2AD7">
      <w:pPr>
        <w:tabs>
          <w:tab w:val="left" w:pos="2805"/>
          <w:tab w:val="left" w:pos="9645"/>
        </w:tabs>
        <w:spacing w:before="100" w:after="200" w:line="276" w:lineRule="auto"/>
        <w:rPr>
          <w:rFonts w:eastAsia="Times New Roman"/>
          <w:b/>
          <w:bCs/>
          <w:sz w:val="36"/>
          <w:szCs w:val="36"/>
          <w:lang w:val="en-GB"/>
        </w:rPr>
      </w:pPr>
      <w:r w:rsidRPr="0034711D">
        <w:rPr>
          <w:rFonts w:eastAsia="Times New Roman"/>
          <w:b/>
          <w:bCs/>
          <w:sz w:val="36"/>
          <w:szCs w:val="36"/>
          <w:lang w:val="en-GB"/>
        </w:rPr>
        <w:lastRenderedPageBreak/>
        <w:t>New Sedex member – member press release template</w:t>
      </w:r>
    </w:p>
    <w:p w14:paraId="4E90E74B" w14:textId="77777777" w:rsidR="007D2AD7" w:rsidRDefault="007D2AD7" w:rsidP="007D2AD7">
      <w:pPr>
        <w:tabs>
          <w:tab w:val="left" w:pos="2805"/>
          <w:tab w:val="left" w:pos="9645"/>
        </w:tabs>
        <w:spacing w:before="100" w:after="200" w:line="276" w:lineRule="auto"/>
        <w:rPr>
          <w:rFonts w:eastAsia="Times New Roman"/>
          <w:b/>
          <w:bCs/>
          <w:lang w:val="en-GB"/>
        </w:rPr>
      </w:pPr>
    </w:p>
    <w:p w14:paraId="28060024" w14:textId="77777777" w:rsidR="007D2AD7" w:rsidRPr="0034711D" w:rsidRDefault="007D2AD7" w:rsidP="007D2AD7">
      <w:pPr>
        <w:tabs>
          <w:tab w:val="left" w:pos="2805"/>
          <w:tab w:val="left" w:pos="9645"/>
        </w:tabs>
        <w:spacing w:before="100" w:after="200" w:line="276" w:lineRule="auto"/>
        <w:rPr>
          <w:rFonts w:eastAsia="Times New Roman"/>
          <w:b/>
          <w:bCs/>
          <w:lang w:val="en-GB"/>
        </w:rPr>
      </w:pPr>
      <w:r w:rsidRPr="0034711D">
        <w:rPr>
          <w:rFonts w:eastAsia="Times New Roman"/>
          <w:b/>
          <w:bCs/>
          <w:lang w:val="en-GB"/>
        </w:rPr>
        <w:t xml:space="preserve">How to use this template </w:t>
      </w:r>
    </w:p>
    <w:p w14:paraId="09401B08" w14:textId="77777777" w:rsidR="007D2AD7" w:rsidRPr="0034711D" w:rsidRDefault="007D2AD7" w:rsidP="007D2AD7">
      <w:pPr>
        <w:numPr>
          <w:ilvl w:val="0"/>
          <w:numId w:val="22"/>
        </w:numPr>
        <w:tabs>
          <w:tab w:val="left" w:pos="2805"/>
          <w:tab w:val="left" w:pos="9645"/>
        </w:tabs>
        <w:spacing w:before="100" w:after="200" w:line="276" w:lineRule="auto"/>
        <w:rPr>
          <w:rFonts w:eastAsia="Times New Roman"/>
          <w:lang w:val="en-GB"/>
        </w:rPr>
      </w:pPr>
      <w:r w:rsidRPr="0034711D">
        <w:rPr>
          <w:rFonts w:eastAsia="Times New Roman"/>
          <w:lang w:val="en-GB"/>
        </w:rPr>
        <w:t xml:space="preserve">Edit the sections highlighted in </w:t>
      </w:r>
      <w:r w:rsidRPr="0034711D">
        <w:rPr>
          <w:rFonts w:eastAsia="Times New Roman"/>
          <w:highlight w:val="yellow"/>
          <w:lang w:val="en-GB"/>
        </w:rPr>
        <w:t>yellow</w:t>
      </w:r>
      <w:r w:rsidRPr="0034711D">
        <w:rPr>
          <w:rFonts w:eastAsia="Times New Roman"/>
          <w:lang w:val="en-GB"/>
        </w:rPr>
        <w:t xml:space="preserve"> to reflect your company’s information</w:t>
      </w:r>
    </w:p>
    <w:p w14:paraId="7B59ACFD" w14:textId="77777777" w:rsidR="007D2AD7" w:rsidRPr="0034711D" w:rsidRDefault="007D2AD7" w:rsidP="007D2AD7">
      <w:pPr>
        <w:numPr>
          <w:ilvl w:val="1"/>
          <w:numId w:val="22"/>
        </w:numPr>
        <w:tabs>
          <w:tab w:val="left" w:pos="2805"/>
          <w:tab w:val="left" w:pos="9645"/>
        </w:tabs>
        <w:spacing w:before="100" w:after="200" w:line="276" w:lineRule="auto"/>
        <w:rPr>
          <w:rFonts w:eastAsia="Times New Roman"/>
          <w:lang w:val="en-GB"/>
        </w:rPr>
      </w:pPr>
      <w:r w:rsidRPr="0034711D">
        <w:rPr>
          <w:rFonts w:eastAsia="Times New Roman"/>
          <w:lang w:val="en-GB"/>
        </w:rPr>
        <w:t>Include your company’s existing social and environmental sustainability initiatives and achievements, in a short paragraph of maximum 150 words</w:t>
      </w:r>
    </w:p>
    <w:p w14:paraId="3A4E50C2" w14:textId="77777777" w:rsidR="007D2AD7" w:rsidRPr="0034711D" w:rsidRDefault="007D2AD7" w:rsidP="007D2AD7">
      <w:pPr>
        <w:numPr>
          <w:ilvl w:val="1"/>
          <w:numId w:val="22"/>
        </w:numPr>
        <w:tabs>
          <w:tab w:val="left" w:pos="2805"/>
          <w:tab w:val="left" w:pos="9645"/>
        </w:tabs>
        <w:spacing w:before="100" w:after="200" w:line="276" w:lineRule="auto"/>
        <w:rPr>
          <w:rFonts w:eastAsia="Times New Roman"/>
          <w:lang w:val="en-GB"/>
        </w:rPr>
      </w:pPr>
      <w:r w:rsidRPr="0034711D">
        <w:rPr>
          <w:rFonts w:eastAsia="Times New Roman"/>
          <w:lang w:val="en-GB"/>
        </w:rPr>
        <w:t>Include a quote from a company leader – maximum 50 words</w:t>
      </w:r>
    </w:p>
    <w:p w14:paraId="697CFD36" w14:textId="77777777" w:rsidR="007D2AD7" w:rsidRPr="0034711D" w:rsidRDefault="007D2AD7" w:rsidP="007D2AD7">
      <w:pPr>
        <w:numPr>
          <w:ilvl w:val="0"/>
          <w:numId w:val="22"/>
        </w:numPr>
        <w:tabs>
          <w:tab w:val="left" w:pos="2805"/>
          <w:tab w:val="left" w:pos="9645"/>
        </w:tabs>
        <w:spacing w:before="100" w:after="200" w:line="276" w:lineRule="auto"/>
        <w:rPr>
          <w:rFonts w:eastAsia="Times New Roman"/>
          <w:lang w:val="en-GB"/>
        </w:rPr>
      </w:pPr>
      <w:r w:rsidRPr="0034711D">
        <w:rPr>
          <w:rFonts w:eastAsia="Times New Roman"/>
          <w:lang w:val="en-GB"/>
        </w:rPr>
        <w:t>Secure internal approval and share the finalised press release with your Sedex contact.</w:t>
      </w:r>
    </w:p>
    <w:p w14:paraId="7B0AFF8B" w14:textId="77777777" w:rsidR="007D2AD7" w:rsidRPr="0034711D" w:rsidRDefault="007D2AD7" w:rsidP="007D2AD7">
      <w:pPr>
        <w:numPr>
          <w:ilvl w:val="0"/>
          <w:numId w:val="22"/>
        </w:numPr>
        <w:tabs>
          <w:tab w:val="left" w:pos="2805"/>
          <w:tab w:val="left" w:pos="9645"/>
        </w:tabs>
        <w:spacing w:before="100" w:after="200" w:line="276" w:lineRule="auto"/>
        <w:rPr>
          <w:rFonts w:eastAsia="Times New Roman"/>
          <w:lang w:val="en-GB"/>
        </w:rPr>
      </w:pPr>
      <w:r w:rsidRPr="0034711D">
        <w:rPr>
          <w:rFonts w:eastAsia="Times New Roman"/>
          <w:lang w:val="en-GB"/>
        </w:rPr>
        <w:t xml:space="preserve">Publish and promote the press release through your company’s own channels and press contacts; Sedex will do the same. </w:t>
      </w:r>
    </w:p>
    <w:p w14:paraId="6FFA6C28" w14:textId="77777777" w:rsidR="007D2AD7" w:rsidRPr="0034711D" w:rsidRDefault="007D2AD7" w:rsidP="007D2AD7">
      <w:pPr>
        <w:tabs>
          <w:tab w:val="left" w:pos="2805"/>
          <w:tab w:val="left" w:pos="9645"/>
        </w:tabs>
        <w:spacing w:before="100" w:after="200" w:line="276" w:lineRule="auto"/>
        <w:rPr>
          <w:rFonts w:eastAsia="Times New Roman"/>
          <w:lang w:val="en-GB"/>
        </w:rPr>
      </w:pPr>
    </w:p>
    <w:p w14:paraId="751433B0" w14:textId="77777777" w:rsidR="007D2AD7" w:rsidRPr="0034711D" w:rsidRDefault="007D2AD7" w:rsidP="007D2AD7">
      <w:pPr>
        <w:tabs>
          <w:tab w:val="left" w:pos="2805"/>
          <w:tab w:val="left" w:pos="9645"/>
        </w:tabs>
        <w:spacing w:before="100" w:after="200" w:line="276" w:lineRule="auto"/>
        <w:rPr>
          <w:rFonts w:eastAsia="Times New Roman"/>
          <w:b/>
          <w:bCs/>
          <w:lang w:val="en-GB"/>
        </w:rPr>
      </w:pPr>
      <w:r w:rsidRPr="0034711D">
        <w:rPr>
          <w:rFonts w:eastAsia="Times New Roman"/>
          <w:b/>
          <w:bCs/>
          <w:lang w:val="en-GB"/>
        </w:rPr>
        <w:t xml:space="preserve">If you have any questions, or would like to make significant changes to this template for your press release, please contact </w:t>
      </w:r>
      <w:hyperlink r:id="rId15" w:history="1">
        <w:r w:rsidRPr="0034711D">
          <w:rPr>
            <w:rStyle w:val="Hyperlink"/>
            <w:rFonts w:eastAsia="Times New Roman"/>
            <w:b/>
            <w:bCs/>
            <w:lang w:val="en-GB"/>
          </w:rPr>
          <w:t>communications@sedex.com</w:t>
        </w:r>
      </w:hyperlink>
      <w:r w:rsidRPr="0034711D">
        <w:rPr>
          <w:rFonts w:eastAsia="Times New Roman"/>
          <w:b/>
          <w:bCs/>
          <w:lang w:val="en-GB"/>
        </w:rPr>
        <w:t xml:space="preserve"> </w:t>
      </w:r>
    </w:p>
    <w:p w14:paraId="230FDC34" w14:textId="77777777" w:rsidR="007D2AD7" w:rsidRPr="0034711D" w:rsidRDefault="007D2AD7" w:rsidP="007D2AD7">
      <w:pPr>
        <w:tabs>
          <w:tab w:val="left" w:pos="2805"/>
          <w:tab w:val="left" w:pos="9645"/>
        </w:tabs>
        <w:spacing w:before="100" w:after="200" w:line="276" w:lineRule="auto"/>
        <w:rPr>
          <w:rFonts w:eastAsia="Times New Roman"/>
          <w:lang w:val="en-GB"/>
        </w:rPr>
      </w:pPr>
    </w:p>
    <w:p w14:paraId="327F74B5" w14:textId="77777777" w:rsidR="007D2AD7" w:rsidRPr="0034711D" w:rsidRDefault="007D2AD7" w:rsidP="007D2AD7">
      <w:pPr>
        <w:tabs>
          <w:tab w:val="left" w:pos="2805"/>
          <w:tab w:val="left" w:pos="9645"/>
        </w:tabs>
        <w:spacing w:before="100" w:after="200" w:line="276" w:lineRule="auto"/>
        <w:rPr>
          <w:rFonts w:eastAsia="Times New Roman"/>
          <w:lang w:val="en-GB"/>
        </w:rPr>
      </w:pPr>
      <w:r w:rsidRPr="0034711D">
        <w:rPr>
          <w:rFonts w:eastAsia="Times New Roman"/>
          <w:b/>
          <w:bCs/>
          <w:lang w:val="en-GB"/>
        </w:rPr>
        <w:t>Press release best practice</w:t>
      </w:r>
    </w:p>
    <w:p w14:paraId="5EAD17F9" w14:textId="77777777" w:rsidR="007D2AD7" w:rsidRPr="0034711D" w:rsidRDefault="007D2AD7" w:rsidP="007D2AD7">
      <w:pPr>
        <w:numPr>
          <w:ilvl w:val="0"/>
          <w:numId w:val="23"/>
        </w:numPr>
        <w:tabs>
          <w:tab w:val="left" w:pos="2805"/>
          <w:tab w:val="left" w:pos="9645"/>
        </w:tabs>
        <w:spacing w:before="100" w:after="200" w:line="276" w:lineRule="auto"/>
        <w:rPr>
          <w:rFonts w:eastAsia="Times New Roman"/>
          <w:lang w:val="en-GB"/>
        </w:rPr>
      </w:pPr>
      <w:r w:rsidRPr="0034711D">
        <w:rPr>
          <w:rFonts w:eastAsia="Times New Roman"/>
          <w:lang w:val="en-GB"/>
        </w:rPr>
        <w:t>Keep sentences short and snappy</w:t>
      </w:r>
    </w:p>
    <w:p w14:paraId="317D8B97" w14:textId="77777777" w:rsidR="007D2AD7" w:rsidRPr="0034711D" w:rsidRDefault="007D2AD7" w:rsidP="007D2AD7">
      <w:pPr>
        <w:numPr>
          <w:ilvl w:val="0"/>
          <w:numId w:val="23"/>
        </w:numPr>
        <w:tabs>
          <w:tab w:val="left" w:pos="2805"/>
          <w:tab w:val="left" w:pos="9645"/>
        </w:tabs>
        <w:spacing w:before="100" w:after="200" w:line="276" w:lineRule="auto"/>
        <w:rPr>
          <w:rFonts w:eastAsia="Times New Roman"/>
          <w:lang w:val="en-GB"/>
        </w:rPr>
      </w:pPr>
      <w:r w:rsidRPr="0034711D">
        <w:rPr>
          <w:rFonts w:eastAsia="Times New Roman"/>
          <w:lang w:val="en-GB"/>
        </w:rPr>
        <w:t>Use plain English, avoiding corporate jargon and academic terms</w:t>
      </w:r>
    </w:p>
    <w:p w14:paraId="3860FB6B" w14:textId="77777777" w:rsidR="007D2AD7" w:rsidRPr="0034711D" w:rsidRDefault="007D2AD7" w:rsidP="007D2AD7">
      <w:pPr>
        <w:numPr>
          <w:ilvl w:val="0"/>
          <w:numId w:val="23"/>
        </w:numPr>
        <w:tabs>
          <w:tab w:val="left" w:pos="2805"/>
          <w:tab w:val="left" w:pos="9645"/>
        </w:tabs>
        <w:spacing w:before="100" w:after="200" w:line="276" w:lineRule="auto"/>
        <w:rPr>
          <w:rFonts w:eastAsia="Times New Roman"/>
          <w:lang w:val="en-GB"/>
        </w:rPr>
      </w:pPr>
      <w:r w:rsidRPr="0034711D">
        <w:rPr>
          <w:rFonts w:eastAsia="Times New Roman"/>
          <w:lang w:val="en-GB"/>
        </w:rPr>
        <w:t>Press releases should be a maximum of 800 words in total, including the “notes to editors” section</w:t>
      </w:r>
    </w:p>
    <w:p w14:paraId="7B9A105C" w14:textId="77777777" w:rsidR="007D2AD7" w:rsidRPr="0034711D" w:rsidRDefault="007D2AD7" w:rsidP="007D2AD7">
      <w:pPr>
        <w:tabs>
          <w:tab w:val="left" w:pos="2805"/>
          <w:tab w:val="left" w:pos="9645"/>
        </w:tabs>
        <w:spacing w:before="100" w:after="200" w:line="276" w:lineRule="auto"/>
        <w:rPr>
          <w:rFonts w:eastAsia="Times New Roman"/>
          <w:lang w:val="en-GB"/>
        </w:rPr>
      </w:pPr>
    </w:p>
    <w:p w14:paraId="6072871E" w14:textId="77777777" w:rsidR="007D2AD7" w:rsidRPr="0034711D" w:rsidRDefault="007D2AD7" w:rsidP="007D2AD7">
      <w:pPr>
        <w:tabs>
          <w:tab w:val="left" w:pos="2805"/>
          <w:tab w:val="left" w:pos="9645"/>
        </w:tabs>
        <w:spacing w:before="100" w:after="200" w:line="276" w:lineRule="auto"/>
        <w:rPr>
          <w:rFonts w:eastAsia="Times New Roman"/>
          <w:b/>
          <w:bCs/>
          <w:lang w:val="en-GB"/>
        </w:rPr>
      </w:pPr>
      <w:r w:rsidRPr="0034711D">
        <w:rPr>
          <w:rFonts w:eastAsia="Times New Roman"/>
          <w:b/>
          <w:bCs/>
          <w:lang w:val="en-GB"/>
        </w:rPr>
        <w:br w:type="page"/>
      </w:r>
    </w:p>
    <w:p w14:paraId="24B660BE" w14:textId="77777777" w:rsidR="007D2AD7" w:rsidRPr="0034711D" w:rsidRDefault="007D2AD7" w:rsidP="007D2AD7">
      <w:pPr>
        <w:tabs>
          <w:tab w:val="left" w:pos="2805"/>
          <w:tab w:val="left" w:pos="9645"/>
        </w:tabs>
        <w:spacing w:before="100" w:after="200" w:line="276" w:lineRule="auto"/>
        <w:rPr>
          <w:rFonts w:eastAsia="Times New Roman"/>
          <w:b/>
          <w:bCs/>
          <w:sz w:val="36"/>
          <w:szCs w:val="36"/>
          <w:lang w:val="en-GB"/>
        </w:rPr>
      </w:pPr>
      <w:r w:rsidRPr="0034711D">
        <w:rPr>
          <w:rFonts w:eastAsia="Times New Roman"/>
          <w:b/>
          <w:bCs/>
          <w:sz w:val="36"/>
          <w:szCs w:val="36"/>
          <w:highlight w:val="yellow"/>
          <w:lang w:val="en-GB"/>
        </w:rPr>
        <w:lastRenderedPageBreak/>
        <w:t>**COMPANY NAME**</w:t>
      </w:r>
      <w:r w:rsidRPr="0034711D">
        <w:rPr>
          <w:rFonts w:eastAsia="Times New Roman"/>
          <w:b/>
          <w:bCs/>
          <w:sz w:val="36"/>
          <w:szCs w:val="36"/>
          <w:lang w:val="en-GB"/>
        </w:rPr>
        <w:t xml:space="preserve"> joins Sedex in commitment to social and environmental sustainability</w:t>
      </w:r>
    </w:p>
    <w:p w14:paraId="03AA2082" w14:textId="77777777" w:rsidR="007D2AD7" w:rsidRPr="0034711D" w:rsidRDefault="007D2AD7" w:rsidP="007D2AD7">
      <w:pPr>
        <w:tabs>
          <w:tab w:val="left" w:pos="2805"/>
          <w:tab w:val="left" w:pos="9645"/>
        </w:tabs>
        <w:spacing w:before="100" w:after="200" w:line="276" w:lineRule="auto"/>
        <w:rPr>
          <w:rFonts w:eastAsia="Times New Roman"/>
          <w:b/>
          <w:bCs/>
          <w:lang w:val="en-GB"/>
        </w:rPr>
      </w:pPr>
      <w:r>
        <w:rPr>
          <w:rFonts w:eastAsia="Times New Roman"/>
          <w:b/>
          <w:bCs/>
          <w:noProof/>
          <w:lang w:val="en-GB"/>
        </w:rPr>
        <w:drawing>
          <wp:inline distT="0" distB="0" distL="0" distR="0" wp14:anchorId="571FF4A2" wp14:editId="7FF8D0FA">
            <wp:extent cx="6267450" cy="708427"/>
            <wp:effectExtent l="0" t="0" r="0" b="0"/>
            <wp:docPr id="18255747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760502" name="Picture 74176050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301105" cy="712231"/>
                    </a:xfrm>
                    <a:prstGeom prst="rect">
                      <a:avLst/>
                    </a:prstGeom>
                  </pic:spPr>
                </pic:pic>
              </a:graphicData>
            </a:graphic>
          </wp:inline>
        </w:drawing>
      </w:r>
    </w:p>
    <w:p w14:paraId="30ADD9A5" w14:textId="77777777" w:rsidR="007D2AD7" w:rsidRPr="0034711D" w:rsidRDefault="007D2AD7" w:rsidP="007D2AD7">
      <w:pPr>
        <w:tabs>
          <w:tab w:val="left" w:pos="2805"/>
          <w:tab w:val="left" w:pos="9645"/>
        </w:tabs>
        <w:spacing w:before="100" w:after="200" w:line="276" w:lineRule="auto"/>
        <w:rPr>
          <w:rFonts w:eastAsia="Times New Roman"/>
          <w:lang w:val="en-GB"/>
        </w:rPr>
      </w:pPr>
      <w:r w:rsidRPr="0034711D">
        <w:rPr>
          <w:rFonts w:eastAsia="Times New Roman"/>
          <w:highlight w:val="yellow"/>
          <w:lang w:val="en-GB"/>
        </w:rPr>
        <w:t>*City/date*</w:t>
      </w:r>
    </w:p>
    <w:p w14:paraId="18834E2F" w14:textId="77777777" w:rsidR="007D2AD7" w:rsidRPr="0034711D" w:rsidRDefault="007D2AD7" w:rsidP="007D2AD7">
      <w:pPr>
        <w:tabs>
          <w:tab w:val="left" w:pos="2805"/>
          <w:tab w:val="left" w:pos="9645"/>
        </w:tabs>
        <w:spacing w:before="100" w:after="200" w:line="276" w:lineRule="auto"/>
        <w:rPr>
          <w:rFonts w:eastAsia="Times New Roman"/>
          <w:lang w:val="en-GB"/>
        </w:rPr>
      </w:pPr>
      <w:r w:rsidRPr="0034711D">
        <w:rPr>
          <w:rFonts w:eastAsia="Times New Roman"/>
          <w:highlight w:val="yellow"/>
          <w:lang w:val="en-GB"/>
        </w:rPr>
        <w:t>**COMPANY NAME**</w:t>
      </w:r>
      <w:r w:rsidRPr="0034711D">
        <w:rPr>
          <w:rFonts w:eastAsia="Times New Roman"/>
          <w:lang w:val="en-GB"/>
        </w:rPr>
        <w:t xml:space="preserve"> has become a Sedex member, joining the world-leading organisation in their latest commitment to supply chain sustainability. </w:t>
      </w:r>
    </w:p>
    <w:p w14:paraId="005B203E" w14:textId="77777777" w:rsidR="007D2AD7" w:rsidRPr="0034711D" w:rsidRDefault="007D2AD7" w:rsidP="007D2AD7">
      <w:pPr>
        <w:tabs>
          <w:tab w:val="left" w:pos="2805"/>
          <w:tab w:val="left" w:pos="9645"/>
        </w:tabs>
        <w:spacing w:before="100" w:after="200" w:line="276" w:lineRule="auto"/>
        <w:rPr>
          <w:rFonts w:eastAsia="Times New Roman"/>
          <w:lang w:val="en-GB"/>
        </w:rPr>
      </w:pPr>
      <w:r w:rsidRPr="0034711D">
        <w:rPr>
          <w:rFonts w:eastAsia="Times New Roman"/>
          <w:highlight w:val="yellow"/>
          <w:lang w:val="en-GB"/>
        </w:rPr>
        <w:t>**COMPANY NAME**</w:t>
      </w:r>
      <w:r w:rsidRPr="0034711D">
        <w:rPr>
          <w:rFonts w:eastAsia="Times New Roman"/>
          <w:lang w:val="en-GB"/>
        </w:rPr>
        <w:t xml:space="preserve"> is dedicated to being a responsible business, managing their operations and supply chain in a way that safeguards workers, communities and the environment. Joining Sedex supports </w:t>
      </w:r>
      <w:r w:rsidRPr="0034711D">
        <w:rPr>
          <w:rFonts w:eastAsia="Times New Roman"/>
          <w:highlight w:val="yellow"/>
          <w:lang w:val="en-GB"/>
        </w:rPr>
        <w:t>**COMPANY NAME**</w:t>
      </w:r>
      <w:r w:rsidRPr="0034711D">
        <w:rPr>
          <w:rFonts w:eastAsia="Times New Roman"/>
          <w:lang w:val="en-GB"/>
        </w:rPr>
        <w:t xml:space="preserve">’s established </w:t>
      </w:r>
      <w:r w:rsidRPr="0034711D">
        <w:rPr>
          <w:rFonts w:eastAsia="Times New Roman"/>
          <w:highlight w:val="yellow"/>
          <w:lang w:val="en-GB"/>
        </w:rPr>
        <w:t>**ethical sourcing/CSR/sustainability</w:t>
      </w:r>
      <w:r w:rsidRPr="0034711D">
        <w:rPr>
          <w:rFonts w:eastAsia="Times New Roman"/>
          <w:i/>
          <w:iCs/>
          <w:highlight w:val="yellow"/>
          <w:lang w:val="en-GB"/>
        </w:rPr>
        <w:t>**</w:t>
      </w:r>
      <w:r w:rsidRPr="0034711D">
        <w:rPr>
          <w:rFonts w:eastAsia="Times New Roman"/>
          <w:lang w:val="en-GB"/>
        </w:rPr>
        <w:t xml:space="preserve"> programme. This includes </w:t>
      </w:r>
      <w:r w:rsidRPr="0034711D">
        <w:rPr>
          <w:rFonts w:eastAsia="Times New Roman"/>
          <w:i/>
          <w:iCs/>
          <w:highlight w:val="yellow"/>
          <w:lang w:val="en-GB"/>
        </w:rPr>
        <w:t>**add existing initiatives, commitments and achievements**</w:t>
      </w:r>
    </w:p>
    <w:p w14:paraId="42F0A2B8" w14:textId="77777777" w:rsidR="007D2AD7" w:rsidRPr="0034711D" w:rsidRDefault="007D2AD7" w:rsidP="007D2AD7">
      <w:pPr>
        <w:tabs>
          <w:tab w:val="left" w:pos="2805"/>
          <w:tab w:val="left" w:pos="9645"/>
        </w:tabs>
        <w:spacing w:before="100" w:after="200" w:line="276" w:lineRule="auto"/>
        <w:rPr>
          <w:rFonts w:eastAsia="Times New Roman"/>
          <w:lang w:val="en-GB"/>
        </w:rPr>
      </w:pPr>
      <w:proofErr w:type="spellStart"/>
      <w:r w:rsidRPr="0034711D">
        <w:rPr>
          <w:rFonts w:eastAsia="Times New Roman"/>
          <w:lang w:val="en-GB"/>
        </w:rPr>
        <w:t>Sedex’s</w:t>
      </w:r>
      <w:proofErr w:type="spellEnd"/>
      <w:r w:rsidRPr="0034711D">
        <w:rPr>
          <w:rFonts w:eastAsia="Times New Roman"/>
          <w:lang w:val="en-GB"/>
        </w:rPr>
        <w:t xml:space="preserve"> technology and services help companies such as </w:t>
      </w:r>
      <w:r w:rsidRPr="0034711D">
        <w:rPr>
          <w:rFonts w:eastAsia="Times New Roman"/>
          <w:highlight w:val="yellow"/>
          <w:lang w:val="en-GB"/>
        </w:rPr>
        <w:t>**COMPANY NAME**</w:t>
      </w:r>
      <w:r w:rsidRPr="0034711D">
        <w:rPr>
          <w:rFonts w:eastAsia="Times New Roman"/>
          <w:lang w:val="en-GB"/>
        </w:rPr>
        <w:t xml:space="preserve"> to source more sustainably. The platform and solutions provided empower businesses with the practical tools, data analysis and insights needed to drive more socially and environmentally responsible practices in their both own operations and with suppliers. </w:t>
      </w:r>
    </w:p>
    <w:p w14:paraId="249F4F87" w14:textId="77777777" w:rsidR="007D2AD7" w:rsidRPr="0034711D" w:rsidRDefault="007D2AD7" w:rsidP="007D2AD7">
      <w:pPr>
        <w:tabs>
          <w:tab w:val="left" w:pos="2805"/>
          <w:tab w:val="left" w:pos="9645"/>
        </w:tabs>
        <w:spacing w:before="100" w:after="200" w:line="276" w:lineRule="auto"/>
        <w:rPr>
          <w:rFonts w:eastAsia="Times New Roman"/>
          <w:lang w:val="en-GB"/>
        </w:rPr>
      </w:pPr>
      <w:r w:rsidRPr="0034711D">
        <w:rPr>
          <w:rFonts w:eastAsia="Times New Roman"/>
          <w:highlight w:val="yellow"/>
          <w:lang w:val="en-GB"/>
        </w:rPr>
        <w:t>**COMPANY NAME**</w:t>
      </w:r>
      <w:r w:rsidRPr="0034711D">
        <w:rPr>
          <w:rFonts w:eastAsia="Times New Roman"/>
          <w:lang w:val="en-GB"/>
        </w:rPr>
        <w:t xml:space="preserve"> will use Sedex technology and data tools </w:t>
      </w:r>
      <w:proofErr w:type="gramStart"/>
      <w:r w:rsidRPr="0034711D">
        <w:rPr>
          <w:rFonts w:eastAsia="Times New Roman"/>
          <w:lang w:val="en-GB"/>
        </w:rPr>
        <w:t xml:space="preserve">to  </w:t>
      </w:r>
      <w:r w:rsidRPr="0034711D">
        <w:rPr>
          <w:rFonts w:eastAsia="Times New Roman"/>
          <w:i/>
          <w:iCs/>
          <w:highlight w:val="yellow"/>
          <w:lang w:val="en-GB"/>
        </w:rPr>
        <w:t>*</w:t>
      </w:r>
      <w:proofErr w:type="gramEnd"/>
      <w:r w:rsidRPr="0034711D">
        <w:rPr>
          <w:rFonts w:eastAsia="Times New Roman"/>
          <w:i/>
          <w:iCs/>
          <w:highlight w:val="yellow"/>
          <w:lang w:val="en-GB"/>
        </w:rPr>
        <w:t xml:space="preserve">*add in relevant activities and targets, e.g. “map the supply chain in more detail / integrate risk assessment, audit and worksite data to better understand working conditions and drive positive impacts / capture, analyse and report on key ESG areas and indicators” </w:t>
      </w:r>
      <w:r w:rsidRPr="0034711D">
        <w:rPr>
          <w:rFonts w:eastAsia="Times New Roman"/>
          <w:highlight w:val="yellow"/>
          <w:lang w:val="en-GB"/>
        </w:rPr>
        <w:t>.**</w:t>
      </w:r>
    </w:p>
    <w:p w14:paraId="0EBAB860" w14:textId="77777777" w:rsidR="007D2AD7" w:rsidRPr="0034711D" w:rsidRDefault="007D2AD7" w:rsidP="007D2AD7">
      <w:pPr>
        <w:tabs>
          <w:tab w:val="left" w:pos="2805"/>
          <w:tab w:val="left" w:pos="9645"/>
        </w:tabs>
        <w:spacing w:before="100" w:after="200" w:line="276" w:lineRule="auto"/>
        <w:rPr>
          <w:rFonts w:eastAsia="Times New Roman"/>
          <w:lang w:val="en-GB"/>
        </w:rPr>
      </w:pPr>
      <w:r w:rsidRPr="0034711D">
        <w:rPr>
          <w:rFonts w:eastAsia="Times New Roman"/>
          <w:highlight w:val="yellow"/>
          <w:lang w:val="en-GB"/>
        </w:rPr>
        <w:t>**Quote from company leadership**</w:t>
      </w:r>
    </w:p>
    <w:p w14:paraId="2C3FF58C" w14:textId="77777777" w:rsidR="007D2AD7" w:rsidRPr="0034711D" w:rsidRDefault="007D2AD7" w:rsidP="007D2AD7">
      <w:pPr>
        <w:tabs>
          <w:tab w:val="left" w:pos="2805"/>
          <w:tab w:val="left" w:pos="9645"/>
        </w:tabs>
        <w:spacing w:before="100" w:after="200" w:line="276" w:lineRule="auto"/>
        <w:rPr>
          <w:rFonts w:eastAsia="Times New Roman"/>
          <w:lang w:val="en-GB"/>
        </w:rPr>
      </w:pPr>
      <w:r w:rsidRPr="0034711D">
        <w:rPr>
          <w:rFonts w:eastAsia="Times New Roman"/>
          <w:lang w:val="en-GB"/>
        </w:rPr>
        <w:t xml:space="preserve">“Sedex is delighted to welcome </w:t>
      </w:r>
      <w:r w:rsidRPr="0034711D">
        <w:rPr>
          <w:rFonts w:eastAsia="Times New Roman"/>
          <w:highlight w:val="yellow"/>
          <w:lang w:val="en-GB"/>
        </w:rPr>
        <w:t>**COMPANY NAME**</w:t>
      </w:r>
      <w:r w:rsidRPr="0034711D">
        <w:rPr>
          <w:rFonts w:eastAsia="Times New Roman"/>
          <w:lang w:val="en-GB"/>
        </w:rPr>
        <w:t xml:space="preserve"> as a member. We welcome their commitment to sustainable business, and look forward to supporting them to achieve their social and environmental sustainability goals.” </w:t>
      </w:r>
    </w:p>
    <w:p w14:paraId="2CBBB7F4" w14:textId="77777777" w:rsidR="007D2AD7" w:rsidRPr="0034711D" w:rsidRDefault="007D2AD7" w:rsidP="007D2AD7">
      <w:pPr>
        <w:tabs>
          <w:tab w:val="left" w:pos="2805"/>
          <w:tab w:val="left" w:pos="9645"/>
        </w:tabs>
        <w:spacing w:before="100" w:after="200" w:line="276" w:lineRule="auto"/>
        <w:rPr>
          <w:rFonts w:eastAsia="Times New Roman"/>
          <w:b/>
          <w:bCs/>
          <w:lang w:val="en-GB"/>
        </w:rPr>
      </w:pPr>
      <w:r w:rsidRPr="0034711D">
        <w:rPr>
          <w:rFonts w:eastAsia="Times New Roman"/>
          <w:b/>
          <w:bCs/>
          <w:lang w:val="en-GB"/>
        </w:rPr>
        <w:t>Jon Hancock, CEO, Sedex</w:t>
      </w:r>
    </w:p>
    <w:p w14:paraId="388CD90B" w14:textId="77777777" w:rsidR="007D2AD7" w:rsidRPr="0034711D" w:rsidRDefault="007D2AD7" w:rsidP="007D2AD7">
      <w:pPr>
        <w:tabs>
          <w:tab w:val="left" w:pos="2805"/>
          <w:tab w:val="left" w:pos="9645"/>
        </w:tabs>
        <w:spacing w:before="100" w:after="200" w:line="276" w:lineRule="auto"/>
        <w:rPr>
          <w:rFonts w:eastAsia="Times New Roman"/>
          <w:lang w:val="en-GB"/>
        </w:rPr>
      </w:pPr>
    </w:p>
    <w:p w14:paraId="0E6F46D4" w14:textId="77777777" w:rsidR="007D2AD7" w:rsidRPr="0034711D" w:rsidRDefault="007D2AD7" w:rsidP="007D2AD7">
      <w:pPr>
        <w:tabs>
          <w:tab w:val="left" w:pos="2805"/>
          <w:tab w:val="left" w:pos="9645"/>
        </w:tabs>
        <w:spacing w:before="100" w:after="200" w:line="276" w:lineRule="auto"/>
        <w:rPr>
          <w:rFonts w:eastAsia="Times New Roman"/>
          <w:i/>
          <w:iCs/>
          <w:lang w:val="en-GB"/>
        </w:rPr>
      </w:pPr>
      <w:r w:rsidRPr="0034711D">
        <w:rPr>
          <w:rFonts w:eastAsia="Times New Roman"/>
          <w:lang w:val="en-GB"/>
        </w:rPr>
        <w:t xml:space="preserve">Learn more about </w:t>
      </w:r>
      <w:r w:rsidRPr="0034711D">
        <w:rPr>
          <w:rFonts w:eastAsia="Times New Roman"/>
          <w:highlight w:val="yellow"/>
          <w:lang w:val="en-GB"/>
        </w:rPr>
        <w:t>**COMPANY NAME**</w:t>
      </w:r>
      <w:r w:rsidRPr="0034711D">
        <w:rPr>
          <w:rFonts w:eastAsia="Times New Roman"/>
          <w:lang w:val="en-GB"/>
        </w:rPr>
        <w:t xml:space="preserve">’s sustainability initiatives </w:t>
      </w:r>
      <w:r w:rsidRPr="0034711D">
        <w:rPr>
          <w:rFonts w:eastAsia="Times New Roman"/>
          <w:highlight w:val="yellow"/>
          <w:lang w:val="en-GB"/>
        </w:rPr>
        <w:t>here.</w:t>
      </w:r>
    </w:p>
    <w:p w14:paraId="5DFCDF99" w14:textId="77777777" w:rsidR="007D2AD7" w:rsidRPr="0034711D" w:rsidRDefault="007D2AD7" w:rsidP="007D2AD7">
      <w:pPr>
        <w:tabs>
          <w:tab w:val="left" w:pos="2805"/>
          <w:tab w:val="left" w:pos="9645"/>
        </w:tabs>
        <w:spacing w:before="100" w:after="200" w:line="276" w:lineRule="auto"/>
        <w:rPr>
          <w:rFonts w:eastAsia="Times New Roman"/>
          <w:b/>
          <w:bCs/>
          <w:lang w:val="en-GB"/>
        </w:rPr>
      </w:pPr>
    </w:p>
    <w:p w14:paraId="491ACD58" w14:textId="77777777" w:rsidR="007D2AD7" w:rsidRPr="0034711D" w:rsidRDefault="007D2AD7" w:rsidP="007D2AD7">
      <w:pPr>
        <w:tabs>
          <w:tab w:val="left" w:pos="2805"/>
          <w:tab w:val="left" w:pos="9645"/>
        </w:tabs>
        <w:spacing w:before="100" w:after="200" w:line="276" w:lineRule="auto"/>
        <w:rPr>
          <w:rFonts w:eastAsia="Times New Roman"/>
          <w:b/>
          <w:bCs/>
          <w:lang w:val="en-GB"/>
        </w:rPr>
      </w:pPr>
      <w:r w:rsidRPr="0034711D">
        <w:rPr>
          <w:rFonts w:eastAsia="Times New Roman"/>
          <w:b/>
          <w:bCs/>
          <w:lang w:val="en-GB"/>
        </w:rPr>
        <w:lastRenderedPageBreak/>
        <w:t>Notes to editors</w:t>
      </w:r>
    </w:p>
    <w:p w14:paraId="24447DDD" w14:textId="77777777" w:rsidR="007D2AD7" w:rsidRPr="0034711D" w:rsidRDefault="007D2AD7" w:rsidP="007D2AD7">
      <w:pPr>
        <w:tabs>
          <w:tab w:val="left" w:pos="2805"/>
          <w:tab w:val="left" w:pos="9645"/>
        </w:tabs>
        <w:spacing w:before="100" w:after="200" w:line="276" w:lineRule="auto"/>
        <w:rPr>
          <w:rFonts w:eastAsia="Times New Roman"/>
          <w:b/>
          <w:bCs/>
          <w:highlight w:val="yellow"/>
          <w:lang w:val="en-GB"/>
        </w:rPr>
      </w:pPr>
      <w:r w:rsidRPr="0034711D">
        <w:rPr>
          <w:rFonts w:eastAsia="Times New Roman"/>
          <w:b/>
          <w:bCs/>
          <w:highlight w:val="yellow"/>
          <w:lang w:val="en-GB"/>
        </w:rPr>
        <w:t>**COMPANY NAME**</w:t>
      </w:r>
    </w:p>
    <w:p w14:paraId="729D5967" w14:textId="77777777" w:rsidR="007D2AD7" w:rsidRDefault="007D2AD7" w:rsidP="007D2AD7">
      <w:pPr>
        <w:tabs>
          <w:tab w:val="left" w:pos="2805"/>
          <w:tab w:val="left" w:pos="9645"/>
        </w:tabs>
        <w:spacing w:before="100" w:after="200" w:line="276" w:lineRule="auto"/>
        <w:rPr>
          <w:rFonts w:eastAsia="Times New Roman"/>
          <w:i/>
          <w:iCs/>
          <w:lang w:val="en-GB"/>
        </w:rPr>
      </w:pPr>
      <w:r w:rsidRPr="0034711D">
        <w:rPr>
          <w:rFonts w:eastAsia="Times New Roman"/>
          <w:i/>
          <w:iCs/>
          <w:highlight w:val="yellow"/>
          <w:lang w:val="en-GB"/>
        </w:rPr>
        <w:t>Add a paragraph of basic information about your company, including a contact for media enquiries.</w:t>
      </w:r>
    </w:p>
    <w:p w14:paraId="197BC79F" w14:textId="77777777" w:rsidR="007D2AD7" w:rsidRPr="0034711D" w:rsidRDefault="007D2AD7" w:rsidP="007D2AD7">
      <w:pPr>
        <w:tabs>
          <w:tab w:val="left" w:pos="2805"/>
          <w:tab w:val="left" w:pos="9645"/>
        </w:tabs>
        <w:spacing w:before="100" w:after="200" w:line="276" w:lineRule="auto"/>
        <w:rPr>
          <w:rFonts w:eastAsia="Times New Roman"/>
          <w:i/>
          <w:iCs/>
          <w:lang w:val="en-GB"/>
        </w:rPr>
      </w:pPr>
    </w:p>
    <w:p w14:paraId="3CA5D456" w14:textId="77777777" w:rsidR="007D2AD7" w:rsidRPr="0034711D" w:rsidRDefault="007D2AD7" w:rsidP="007D2AD7">
      <w:pPr>
        <w:tabs>
          <w:tab w:val="left" w:pos="2805"/>
          <w:tab w:val="left" w:pos="9645"/>
        </w:tabs>
        <w:spacing w:before="100" w:after="200" w:line="276" w:lineRule="auto"/>
        <w:rPr>
          <w:rFonts w:eastAsia="Times New Roman"/>
          <w:b/>
          <w:bCs/>
          <w:lang w:val="en-GB"/>
        </w:rPr>
      </w:pPr>
      <w:r w:rsidRPr="0034711D">
        <w:rPr>
          <w:rFonts w:eastAsia="Times New Roman"/>
          <w:b/>
          <w:bCs/>
          <w:lang w:val="en-GB"/>
        </w:rPr>
        <w:t xml:space="preserve">About Sedex </w:t>
      </w:r>
    </w:p>
    <w:p w14:paraId="40CFBC36" w14:textId="77777777" w:rsidR="007D2AD7" w:rsidRPr="0034711D" w:rsidRDefault="007D2AD7" w:rsidP="007D2AD7">
      <w:pPr>
        <w:tabs>
          <w:tab w:val="left" w:pos="2805"/>
          <w:tab w:val="left" w:pos="9645"/>
        </w:tabs>
        <w:spacing w:before="100" w:after="200" w:line="276" w:lineRule="auto"/>
        <w:rPr>
          <w:rFonts w:eastAsia="Times New Roman"/>
          <w:lang w:val="en-GB"/>
        </w:rPr>
      </w:pPr>
      <w:r w:rsidRPr="0034711D">
        <w:rPr>
          <w:rFonts w:eastAsia="Times New Roman"/>
          <w:lang w:val="en-GB"/>
        </w:rPr>
        <w:t>Sedex is a global technology company that specialises in data, insights and professional services to empower supply chain sustainability. Our platform, tools and services enable businesses to easily manage and improve their environmental, social and governance (ESG) performance to meet their supply chain sustainability goals.</w:t>
      </w:r>
    </w:p>
    <w:p w14:paraId="7C743CB4" w14:textId="77777777" w:rsidR="007D2AD7" w:rsidRDefault="007D2AD7" w:rsidP="007D2AD7">
      <w:pPr>
        <w:tabs>
          <w:tab w:val="left" w:pos="2805"/>
          <w:tab w:val="left" w:pos="9645"/>
        </w:tabs>
        <w:spacing w:before="100" w:after="200" w:line="276" w:lineRule="auto"/>
        <w:rPr>
          <w:rFonts w:eastAsia="Times New Roman"/>
        </w:rPr>
      </w:pPr>
      <w:r w:rsidRPr="0034711D">
        <w:rPr>
          <w:rFonts w:eastAsia="Times New Roman"/>
          <w:lang w:val="en-GB"/>
        </w:rPr>
        <w:t xml:space="preserve">Sedex has nearly 20 years of expertise and provides end-to-end supply chain solutions for all businesses, including SMETA, our world-leading site-level social audit. We’re proud to work with a community of 75,000 businesses and 100,000 supply chain sites across 35 sectors globally. This includes some of the world’s most recognisable brands such as Reckitt, Nestlé, Molson Coors, Yum! Brands, Marks &amp; Spencer, Mengniu, Asahi, Li &amp; Fung, John Lewis Partnership (JLP) and Barclays to name a few. Visit </w:t>
      </w:r>
      <w:hyperlink r:id="rId16" w:history="1">
        <w:r w:rsidRPr="0034711D">
          <w:rPr>
            <w:rStyle w:val="Hyperlink"/>
            <w:rFonts w:eastAsia="Times New Roman"/>
            <w:lang w:val="en-GB"/>
          </w:rPr>
          <w:t>our website</w:t>
        </w:r>
      </w:hyperlink>
      <w:r w:rsidRPr="0034711D">
        <w:rPr>
          <w:rFonts w:eastAsia="Times New Roman"/>
          <w:lang w:val="en-GB"/>
        </w:rPr>
        <w:t xml:space="preserve"> for more information</w:t>
      </w:r>
    </w:p>
    <w:p w14:paraId="1249C479" w14:textId="77777777" w:rsidR="007D2AD7" w:rsidRDefault="007D2AD7" w:rsidP="007D2AD7">
      <w:pPr>
        <w:tabs>
          <w:tab w:val="left" w:pos="2805"/>
          <w:tab w:val="left" w:pos="9645"/>
        </w:tabs>
        <w:spacing w:before="100" w:after="200" w:line="276" w:lineRule="auto"/>
        <w:rPr>
          <w:rFonts w:eastAsia="Times New Roman"/>
        </w:rPr>
      </w:pPr>
    </w:p>
    <w:p w14:paraId="33030BD5" w14:textId="77777777" w:rsidR="007D2AD7" w:rsidRDefault="007D2AD7" w:rsidP="007D2AD7">
      <w:pPr>
        <w:tabs>
          <w:tab w:val="left" w:pos="2805"/>
          <w:tab w:val="left" w:pos="9645"/>
        </w:tabs>
        <w:spacing w:before="100" w:after="200" w:line="276" w:lineRule="auto"/>
        <w:rPr>
          <w:rFonts w:eastAsia="Times New Roman"/>
        </w:rPr>
      </w:pPr>
    </w:p>
    <w:p w14:paraId="16E9B4DC" w14:textId="77777777" w:rsidR="007D2AD7" w:rsidRDefault="007D2AD7" w:rsidP="007D2AD7">
      <w:pPr>
        <w:tabs>
          <w:tab w:val="left" w:pos="2805"/>
          <w:tab w:val="left" w:pos="9645"/>
        </w:tabs>
        <w:spacing w:before="100" w:after="200" w:line="276" w:lineRule="auto"/>
        <w:rPr>
          <w:rFonts w:eastAsia="Times New Roman"/>
        </w:rPr>
      </w:pPr>
    </w:p>
    <w:p w14:paraId="1ECC2488" w14:textId="77777777" w:rsidR="007D2AD7" w:rsidRDefault="007D2AD7" w:rsidP="007D2AD7">
      <w:pPr>
        <w:tabs>
          <w:tab w:val="left" w:pos="2805"/>
          <w:tab w:val="left" w:pos="9645"/>
        </w:tabs>
        <w:spacing w:before="100" w:after="200" w:line="276" w:lineRule="auto"/>
        <w:rPr>
          <w:rFonts w:eastAsia="Times New Roman"/>
        </w:rPr>
      </w:pPr>
    </w:p>
    <w:p w14:paraId="740511DE" w14:textId="77777777" w:rsidR="00516A22" w:rsidRPr="005C2A0D" w:rsidRDefault="00516A22" w:rsidP="00A327E0">
      <w:pPr>
        <w:tabs>
          <w:tab w:val="left" w:pos="2805"/>
          <w:tab w:val="left" w:pos="9645"/>
        </w:tabs>
        <w:spacing w:before="100" w:after="200" w:line="276" w:lineRule="auto"/>
        <w:rPr>
          <w:rFonts w:ascii="Meiryo UI" w:hAnsi="Meiryo UI"/>
          <w:lang w:eastAsia="ja-JP"/>
        </w:rPr>
      </w:pPr>
    </w:p>
    <w:p w14:paraId="7A7F12F2" w14:textId="77777777" w:rsidR="000B18FA" w:rsidRDefault="000B18FA" w:rsidP="00A327E0">
      <w:pPr>
        <w:tabs>
          <w:tab w:val="left" w:pos="2805"/>
          <w:tab w:val="left" w:pos="9645"/>
        </w:tabs>
        <w:spacing w:before="100" w:after="200" w:line="276" w:lineRule="auto"/>
        <w:rPr>
          <w:rFonts w:ascii="Meiryo UI" w:eastAsia="Meiryo UI" w:hAnsi="Meiryo UI"/>
          <w:lang w:eastAsia="ja-JP"/>
        </w:rPr>
      </w:pPr>
    </w:p>
    <w:p w14:paraId="35BFA1DC" w14:textId="77777777" w:rsidR="000B18FA" w:rsidRDefault="000B18FA" w:rsidP="00A327E0">
      <w:pPr>
        <w:tabs>
          <w:tab w:val="left" w:pos="2805"/>
          <w:tab w:val="left" w:pos="9645"/>
        </w:tabs>
        <w:spacing w:before="100" w:after="200" w:line="276" w:lineRule="auto"/>
        <w:rPr>
          <w:rFonts w:ascii="Meiryo UI" w:eastAsia="Meiryo UI" w:hAnsi="Meiryo UI"/>
          <w:lang w:eastAsia="ja-JP"/>
        </w:rPr>
      </w:pPr>
    </w:p>
    <w:p w14:paraId="7952F83A" w14:textId="77777777" w:rsidR="00460EEB" w:rsidRPr="00AF2E49" w:rsidRDefault="00460EEB" w:rsidP="00A327E0">
      <w:pPr>
        <w:tabs>
          <w:tab w:val="left" w:pos="2805"/>
          <w:tab w:val="left" w:pos="9645"/>
        </w:tabs>
        <w:spacing w:before="100" w:after="200" w:line="276" w:lineRule="auto"/>
        <w:rPr>
          <w:rFonts w:ascii="Meiryo UI" w:eastAsia="Meiryo UI" w:hAnsi="Meiryo UI"/>
          <w:lang w:eastAsia="ja-JP"/>
        </w:rPr>
      </w:pPr>
    </w:p>
    <w:sectPr w:rsidR="00460EEB" w:rsidRPr="00AF2E49" w:rsidSect="007F6214">
      <w:headerReference w:type="even" r:id="rId17"/>
      <w:headerReference w:type="default" r:id="rId18"/>
      <w:footerReference w:type="even" r:id="rId19"/>
      <w:footerReference w:type="default" r:id="rId20"/>
      <w:headerReference w:type="first" r:id="rId21"/>
      <w:footerReference w:type="first" r:id="rId22"/>
      <w:pgSz w:w="11906" w:h="16838" w:code="9"/>
      <w:pgMar w:top="1440" w:right="720" w:bottom="1440" w:left="720" w:header="14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3E0BA" w14:textId="77777777" w:rsidR="007F6214" w:rsidRDefault="007F6214" w:rsidP="005413BC">
      <w:pPr>
        <w:spacing w:after="0" w:line="240" w:lineRule="auto"/>
      </w:pPr>
      <w:r>
        <w:separator/>
      </w:r>
    </w:p>
  </w:endnote>
  <w:endnote w:type="continuationSeparator" w:id="0">
    <w:p w14:paraId="5CFE9A5F" w14:textId="77777777" w:rsidR="007F6214" w:rsidRDefault="007F6214" w:rsidP="00541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Light">
    <w:altName w:val="Calibri"/>
    <w:charset w:val="00"/>
    <w:family w:val="auto"/>
    <w:pitch w:val="variable"/>
    <w:sig w:usb0="00000007" w:usb1="00000020" w:usb2="00000000" w:usb3="00000000" w:csb0="00000093" w:csb1="00000000"/>
  </w:font>
  <w:font w:name="Poppins">
    <w:charset w:val="00"/>
    <w:family w:val="auto"/>
    <w:pitch w:val="variable"/>
    <w:sig w:usb0="00008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Poppins Black">
    <w:charset w:val="00"/>
    <w:family w:val="auto"/>
    <w:pitch w:val="variable"/>
    <w:sig w:usb0="00008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Overpass-Light">
    <w:altName w:val="Calibri"/>
    <w:charset w:val="4D"/>
    <w:family w:val="auto"/>
    <w:pitch w:val="variable"/>
    <w:sig w:usb0="00000003" w:usb1="00000020" w:usb2="00000000" w:usb3="00000000" w:csb0="00000093" w:csb1="00000000"/>
  </w:font>
  <w:font w:name="Meiryo UI">
    <w:panose1 w:val="020B0604030504040204"/>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E3BA1" w14:textId="77777777" w:rsidR="005413BC" w:rsidRPr="005413BC" w:rsidRDefault="005413BC" w:rsidP="005413BC">
    <w:pPr>
      <w:tabs>
        <w:tab w:val="center" w:pos="4320"/>
        <w:tab w:val="right" w:pos="8640"/>
      </w:tabs>
      <w:spacing w:after="0" w:line="240" w:lineRule="auto"/>
      <w:jc w:val="center"/>
      <w:rPr>
        <w:rFonts w:ascii="Times New Roman" w:eastAsia="Times New Roman" w:hAnsi="Times New Roman" w:cs="Times New Roman"/>
        <w:b/>
        <w:bCs/>
        <w:sz w:val="20"/>
        <w:szCs w:val="24"/>
      </w:rPr>
    </w:pPr>
    <w:r w:rsidRPr="005413BC">
      <w:rPr>
        <w:rFonts w:ascii="Times New Roman" w:eastAsia="Times New Roman" w:hAnsi="Times New Roman" w:cs="Times New Roman"/>
        <w:b/>
        <w:bCs/>
        <w:sz w:val="20"/>
        <w:szCs w:val="24"/>
      </w:rPr>
      <w:t xml:space="preserve">Page </w:t>
    </w:r>
    <w:r w:rsidRPr="005413BC">
      <w:rPr>
        <w:rFonts w:ascii="Times New Roman" w:eastAsia="Times New Roman" w:hAnsi="Times New Roman" w:cs="Times New Roman"/>
        <w:b/>
        <w:bCs/>
        <w:sz w:val="20"/>
        <w:szCs w:val="24"/>
      </w:rPr>
      <w:fldChar w:fldCharType="begin"/>
    </w:r>
    <w:r w:rsidRPr="005413BC">
      <w:rPr>
        <w:rFonts w:ascii="Times New Roman" w:eastAsia="Times New Roman" w:hAnsi="Times New Roman" w:cs="Times New Roman"/>
        <w:b/>
        <w:bCs/>
        <w:sz w:val="20"/>
        <w:szCs w:val="24"/>
      </w:rPr>
      <w:instrText xml:space="preserve"> PAGE </w:instrText>
    </w:r>
    <w:r w:rsidRPr="005413BC">
      <w:rPr>
        <w:rFonts w:ascii="Times New Roman" w:eastAsia="Times New Roman" w:hAnsi="Times New Roman" w:cs="Times New Roman"/>
        <w:b/>
        <w:bCs/>
        <w:sz w:val="20"/>
        <w:szCs w:val="24"/>
      </w:rPr>
      <w:fldChar w:fldCharType="separate"/>
    </w:r>
    <w:r w:rsidRPr="005413BC">
      <w:rPr>
        <w:rFonts w:ascii="Times New Roman" w:eastAsia="Times New Roman" w:hAnsi="Times New Roman" w:cs="Times New Roman"/>
        <w:b/>
        <w:bCs/>
        <w:sz w:val="20"/>
        <w:szCs w:val="24"/>
      </w:rPr>
      <w:t>1</w:t>
    </w:r>
    <w:r w:rsidRPr="005413BC">
      <w:rPr>
        <w:rFonts w:ascii="Times New Roman" w:eastAsia="Times New Roman" w:hAnsi="Times New Roman" w:cs="Times New Roman"/>
        <w:b/>
        <w:bCs/>
        <w:sz w:val="20"/>
        <w:szCs w:val="24"/>
      </w:rPr>
      <w:fldChar w:fldCharType="end"/>
    </w:r>
    <w:r w:rsidRPr="005413BC">
      <w:rPr>
        <w:rFonts w:ascii="Times New Roman" w:eastAsia="Times New Roman" w:hAnsi="Times New Roman" w:cs="Times New Roman"/>
        <w:b/>
        <w:bCs/>
        <w:sz w:val="20"/>
        <w:szCs w:val="24"/>
      </w:rPr>
      <w:t xml:space="preserve"> of </w:t>
    </w:r>
    <w:r w:rsidRPr="005413BC">
      <w:rPr>
        <w:rFonts w:ascii="Times New Roman" w:eastAsia="Times New Roman" w:hAnsi="Times New Roman" w:cs="Times New Roman"/>
        <w:b/>
        <w:bCs/>
        <w:sz w:val="20"/>
        <w:szCs w:val="24"/>
      </w:rPr>
      <w:fldChar w:fldCharType="begin"/>
    </w:r>
    <w:r w:rsidRPr="005413BC">
      <w:rPr>
        <w:rFonts w:ascii="Times New Roman" w:eastAsia="Times New Roman" w:hAnsi="Times New Roman" w:cs="Times New Roman"/>
        <w:b/>
        <w:bCs/>
        <w:sz w:val="20"/>
        <w:szCs w:val="24"/>
      </w:rPr>
      <w:instrText xml:space="preserve"> NUMPAGES </w:instrText>
    </w:r>
    <w:r w:rsidRPr="005413BC">
      <w:rPr>
        <w:rFonts w:ascii="Times New Roman" w:eastAsia="Times New Roman" w:hAnsi="Times New Roman" w:cs="Times New Roman"/>
        <w:b/>
        <w:bCs/>
        <w:sz w:val="20"/>
        <w:szCs w:val="24"/>
      </w:rPr>
      <w:fldChar w:fldCharType="separate"/>
    </w:r>
    <w:r w:rsidRPr="005413BC">
      <w:rPr>
        <w:rFonts w:ascii="Times New Roman" w:eastAsia="Times New Roman" w:hAnsi="Times New Roman" w:cs="Times New Roman"/>
        <w:b/>
        <w:bCs/>
        <w:sz w:val="20"/>
        <w:szCs w:val="24"/>
      </w:rPr>
      <w:t>1</w:t>
    </w:r>
    <w:r w:rsidRPr="005413BC">
      <w:rPr>
        <w:rFonts w:ascii="Times New Roman" w:eastAsia="Times New Roman" w:hAnsi="Times New Roman" w:cs="Times New Roman"/>
        <w:b/>
        <w:bCs/>
        <w:sz w:val="20"/>
        <w:szCs w:val="24"/>
      </w:rPr>
      <w:fldChar w:fldCharType="end"/>
    </w:r>
  </w:p>
  <w:p w14:paraId="2D9265E2" w14:textId="77777777" w:rsidR="005413BC" w:rsidRPr="005413BC" w:rsidRDefault="005413BC" w:rsidP="005413BC">
    <w:pPr>
      <w:tabs>
        <w:tab w:val="center" w:pos="4320"/>
        <w:tab w:val="right" w:pos="8640"/>
      </w:tabs>
      <w:spacing w:after="0" w:line="240" w:lineRule="auto"/>
      <w:jc w:val="center"/>
      <w:rPr>
        <w:rFonts w:ascii="Times New Roman" w:eastAsia="Times New Roman" w:hAnsi="Times New Roman" w:cs="Times New Roman"/>
        <w:b/>
        <w:bCs/>
        <w:sz w:val="20"/>
        <w:szCs w:val="24"/>
      </w:rPr>
    </w:pPr>
    <w:r w:rsidRPr="005413BC">
      <w:rPr>
        <w:rFonts w:ascii="Times New Roman" w:eastAsia="Times New Roman" w:hAnsi="Times New Roman" w:cs="Times New Roman"/>
        <w:b/>
        <w:bCs/>
        <w:sz w:val="20"/>
        <w:szCs w:val="24"/>
      </w:rPr>
      <w:t xml:space="preserve">36 Norfolk </w:t>
    </w:r>
    <w:proofErr w:type="gramStart"/>
    <w:r w:rsidRPr="005413BC">
      <w:rPr>
        <w:rFonts w:ascii="Times New Roman" w:eastAsia="Times New Roman" w:hAnsi="Times New Roman" w:cs="Times New Roman"/>
        <w:b/>
        <w:bCs/>
        <w:sz w:val="20"/>
        <w:szCs w:val="24"/>
      </w:rPr>
      <w:t>Avenue  *</w:t>
    </w:r>
    <w:proofErr w:type="gramEnd"/>
    <w:r w:rsidRPr="005413BC">
      <w:rPr>
        <w:rFonts w:ascii="Times New Roman" w:eastAsia="Times New Roman" w:hAnsi="Times New Roman" w:cs="Times New Roman"/>
        <w:b/>
        <w:bCs/>
        <w:sz w:val="20"/>
        <w:szCs w:val="24"/>
      </w:rPr>
      <w:t xml:space="preserve">  </w:t>
    </w:r>
    <w:smartTag w:uri="urn:schemas-microsoft-com:office:smarttags" w:element="place">
      <w:smartTag w:uri="urn:schemas-microsoft-com:office:smarttags" w:element="City">
        <w:r w:rsidRPr="005413BC">
          <w:rPr>
            <w:rFonts w:ascii="Times New Roman" w:eastAsia="Times New Roman" w:hAnsi="Times New Roman" w:cs="Times New Roman"/>
            <w:b/>
            <w:bCs/>
            <w:sz w:val="20"/>
            <w:szCs w:val="24"/>
          </w:rPr>
          <w:t>South Easton</w:t>
        </w:r>
      </w:smartTag>
      <w:r w:rsidRPr="005413BC">
        <w:rPr>
          <w:rFonts w:ascii="Times New Roman" w:eastAsia="Times New Roman" w:hAnsi="Times New Roman" w:cs="Times New Roman"/>
          <w:b/>
          <w:bCs/>
          <w:sz w:val="20"/>
          <w:szCs w:val="24"/>
        </w:rPr>
        <w:t xml:space="preserve">, </w:t>
      </w:r>
      <w:smartTag w:uri="urn:schemas-microsoft-com:office:smarttags" w:element="State">
        <w:r w:rsidRPr="005413BC">
          <w:rPr>
            <w:rFonts w:ascii="Times New Roman" w:eastAsia="Times New Roman" w:hAnsi="Times New Roman" w:cs="Times New Roman"/>
            <w:b/>
            <w:bCs/>
            <w:sz w:val="20"/>
            <w:szCs w:val="24"/>
          </w:rPr>
          <w:t>MA</w:t>
        </w:r>
      </w:smartTag>
      <w:r w:rsidRPr="005413BC">
        <w:rPr>
          <w:rFonts w:ascii="Times New Roman" w:eastAsia="Times New Roman" w:hAnsi="Times New Roman" w:cs="Times New Roman"/>
          <w:b/>
          <w:bCs/>
          <w:sz w:val="20"/>
          <w:szCs w:val="24"/>
        </w:rPr>
        <w:t xml:space="preserve"> </w:t>
      </w:r>
      <w:smartTag w:uri="urn:schemas-microsoft-com:office:smarttags" w:element="PostalCode">
        <w:r w:rsidRPr="005413BC">
          <w:rPr>
            <w:rFonts w:ascii="Times New Roman" w:eastAsia="Times New Roman" w:hAnsi="Times New Roman" w:cs="Times New Roman"/>
            <w:b/>
            <w:bCs/>
            <w:sz w:val="20"/>
            <w:szCs w:val="24"/>
          </w:rPr>
          <w:t>02375</w:t>
        </w:r>
      </w:smartTag>
    </w:smartTag>
    <w:r w:rsidRPr="005413BC">
      <w:rPr>
        <w:rFonts w:ascii="Times New Roman" w:eastAsia="Times New Roman" w:hAnsi="Times New Roman" w:cs="Times New Roman"/>
        <w:b/>
        <w:bCs/>
        <w:sz w:val="20"/>
        <w:szCs w:val="24"/>
      </w:rPr>
      <w:t xml:space="preserve">  *  508-238-6985 Phone  *  508-238-2191 Fax</w:t>
    </w:r>
  </w:p>
  <w:p w14:paraId="645B5322" w14:textId="77777777" w:rsidR="005413BC" w:rsidRPr="005413BC" w:rsidRDefault="00000000" w:rsidP="005413BC">
    <w:pPr>
      <w:tabs>
        <w:tab w:val="center" w:pos="4320"/>
        <w:tab w:val="right" w:pos="8640"/>
      </w:tabs>
      <w:spacing w:after="0" w:line="240" w:lineRule="auto"/>
      <w:jc w:val="center"/>
      <w:rPr>
        <w:rFonts w:ascii="Times New Roman" w:eastAsia="Times New Roman" w:hAnsi="Times New Roman" w:cs="Times New Roman"/>
        <w:sz w:val="24"/>
        <w:szCs w:val="24"/>
      </w:rPr>
    </w:pPr>
    <w:hyperlink r:id="rId1" w:history="1">
      <w:r w:rsidR="005413BC" w:rsidRPr="005413BC">
        <w:rPr>
          <w:rFonts w:ascii="Times New Roman" w:eastAsia="Times New Roman" w:hAnsi="Times New Roman" w:cs="Times New Roman"/>
          <w:b/>
          <w:bCs/>
          <w:color w:val="0000FF"/>
          <w:sz w:val="20"/>
          <w:szCs w:val="24"/>
          <w:u w:val="single"/>
        </w:rPr>
        <w:t>www.centralceilings.com</w:t>
      </w:r>
    </w:hyperlink>
    <w:r w:rsidR="005413BC" w:rsidRPr="005413BC">
      <w:rPr>
        <w:rFonts w:ascii="Times New Roman" w:eastAsia="Times New Roman" w:hAnsi="Times New Roman" w:cs="Times New Roman"/>
        <w:b/>
        <w:bCs/>
        <w:sz w:val="20"/>
        <w:szCs w:val="24"/>
      </w:rPr>
      <w:t xml:space="preserve">  *   </w:t>
    </w:r>
    <w:r w:rsidR="005413BC" w:rsidRPr="005413BC">
      <w:rPr>
        <w:rFonts w:ascii="Times New Roman" w:eastAsia="Times New Roman" w:hAnsi="Times New Roman" w:cs="Times New Roman"/>
        <w:b/>
        <w:bCs/>
        <w:color w:val="0000FF"/>
        <w:sz w:val="20"/>
        <w:szCs w:val="24"/>
        <w:u w:val="single"/>
      </w:rPr>
      <w:t>info@centralceilings.com</w:t>
    </w:r>
  </w:p>
  <w:p w14:paraId="1E913CDC" w14:textId="77777777" w:rsidR="005413BC" w:rsidRDefault="005413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6654D" w14:textId="77777777" w:rsidR="00184BE6" w:rsidRPr="0046041F" w:rsidRDefault="00122956" w:rsidP="005A34B7">
    <w:pPr>
      <w:rPr>
        <w:rFonts w:eastAsia="Times New Roman"/>
      </w:rPr>
    </w:pPr>
    <w:r>
      <w:rPr>
        <w:rFonts w:eastAsia="Times New Roman"/>
        <w:noProof/>
      </w:rPr>
      <mc:AlternateContent>
        <mc:Choice Requires="wps">
          <w:drawing>
            <wp:anchor distT="0" distB="0" distL="114300" distR="114300" simplePos="0" relativeHeight="251665408" behindDoc="0" locked="0" layoutInCell="1" allowOverlap="1" wp14:anchorId="03F12AAC" wp14:editId="55FEBDC2">
              <wp:simplePos x="0" y="0"/>
              <wp:positionH relativeFrom="margin">
                <wp:align>right</wp:align>
              </wp:positionH>
              <wp:positionV relativeFrom="bottomMargin">
                <wp:posOffset>3810</wp:posOffset>
              </wp:positionV>
              <wp:extent cx="1341755" cy="365760"/>
              <wp:effectExtent l="0" t="0" r="10795" b="0"/>
              <wp:wrapNone/>
              <wp:docPr id="12" name="Rectangle 12"/>
              <wp:cNvGraphicFramePr/>
              <a:graphic xmlns:a="http://schemas.openxmlformats.org/drawingml/2006/main">
                <a:graphicData uri="http://schemas.microsoft.com/office/word/2010/wordprocessingShape">
                  <wps:wsp>
                    <wps:cNvSpPr/>
                    <wps:spPr>
                      <a:xfrm>
                        <a:off x="0" y="0"/>
                        <a:ext cx="1341755" cy="3657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CDCA4E" w14:textId="77777777" w:rsidR="00EC6AD5" w:rsidRPr="005A34B7" w:rsidRDefault="00486F8B" w:rsidP="00486F8B">
                          <w:pPr>
                            <w:pStyle w:val="PageNumbers"/>
                          </w:pPr>
                          <w:r w:rsidRPr="005A34B7">
                            <w:t xml:space="preserve">Page </w:t>
                          </w:r>
                          <w:r w:rsidRPr="005A34B7">
                            <w:fldChar w:fldCharType="begin"/>
                          </w:r>
                          <w:r w:rsidRPr="005A34B7">
                            <w:instrText xml:space="preserve"> PAGE </w:instrText>
                          </w:r>
                          <w:r w:rsidRPr="005A34B7">
                            <w:fldChar w:fldCharType="separate"/>
                          </w:r>
                          <w:r w:rsidRPr="005A34B7">
                            <w:t>1</w:t>
                          </w:r>
                          <w:r w:rsidRPr="005A34B7">
                            <w:fldChar w:fldCharType="end"/>
                          </w:r>
                          <w:r w:rsidRPr="005A34B7">
                            <w:t xml:space="preserve"> of </w:t>
                          </w:r>
                          <w:r w:rsidR="00D07B18">
                            <w:fldChar w:fldCharType="begin"/>
                          </w:r>
                          <w:r w:rsidR="00D07B18">
                            <w:instrText xml:space="preserve"> NUMPAGES </w:instrText>
                          </w:r>
                          <w:r w:rsidR="00D07B18">
                            <w:fldChar w:fldCharType="separate"/>
                          </w:r>
                          <w:r w:rsidRPr="005A34B7">
                            <w:t>1</w:t>
                          </w:r>
                          <w:r w:rsidR="00D07B18">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F12AAC" id="Rectangle 12" o:spid="_x0000_s1026" style="position:absolute;margin-left:54.45pt;margin-top:.3pt;width:105.65pt;height:28.8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bottom-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" filled="f" stroked="f" strokeweight="1pt">
              <v:textbox inset="0,0,0,0">
                <w:txbxContent>
                  <w:p w14:paraId="19CDCA4E" w14:textId="77777777" w:rsidR="00EC6AD5" w:rsidRPr="005A34B7" w:rsidRDefault="00486F8B" w:rsidP="00486F8B">
                    <w:pPr>
                      <w:pStyle w:val="PageNumbers"/>
                    </w:pPr>
                    <w:r w:rsidRPr="005A34B7">
                      <w:t xml:space="preserve">Page </w:t>
                    </w:r>
                    <w:r w:rsidRPr="005A34B7">
                      <w:fldChar w:fldCharType="begin"/>
                    </w:r>
                    <w:r w:rsidRPr="005A34B7">
                      <w:instrText xml:space="preserve"> PAGE </w:instrText>
                    </w:r>
                    <w:r w:rsidRPr="005A34B7">
                      <w:fldChar w:fldCharType="separate"/>
                    </w:r>
                    <w:r w:rsidRPr="005A34B7">
                      <w:t>1</w:t>
                    </w:r>
                    <w:r w:rsidRPr="005A34B7">
                      <w:fldChar w:fldCharType="end"/>
                    </w:r>
                    <w:r w:rsidRPr="005A34B7">
                      <w:t xml:space="preserve"> of </w:t>
                    </w:r>
                    <w:r w:rsidR="00D07B18">
                      <w:fldChar w:fldCharType="begin"/>
                    </w:r>
                    <w:r w:rsidR="00D07B18">
                      <w:instrText xml:space="preserve"> NUMPAGES </w:instrText>
                    </w:r>
                    <w:r w:rsidR="00D07B18">
                      <w:fldChar w:fldCharType="separate"/>
                    </w:r>
                    <w:r w:rsidRPr="005A34B7">
                      <w:t>1</w:t>
                    </w:r>
                    <w:r w:rsidR="00D07B18">
                      <w:fldChar w:fldCharType="end"/>
                    </w:r>
                  </w:p>
                </w:txbxContent>
              </v:textbox>
              <w10:wrap anchorx="margin" anchory="margin"/>
            </v:rect>
          </w:pict>
        </mc:Fallback>
      </mc:AlternateContent>
    </w:r>
    <w:r w:rsidR="00A327E0">
      <w:rPr>
        <w:rFonts w:eastAsia="Times New Roman"/>
        <w:noProof/>
      </w:rPr>
      <mc:AlternateContent>
        <mc:Choice Requires="wps">
          <w:drawing>
            <wp:anchor distT="0" distB="0" distL="114300" distR="114300" simplePos="0" relativeHeight="251691008" behindDoc="1" locked="0" layoutInCell="1" allowOverlap="1" wp14:anchorId="28C29AF0" wp14:editId="4CBEAC66">
              <wp:simplePos x="0" y="0"/>
              <wp:positionH relativeFrom="margin">
                <wp:posOffset>0</wp:posOffset>
              </wp:positionH>
              <wp:positionV relativeFrom="bottomMargin">
                <wp:posOffset>-635</wp:posOffset>
              </wp:positionV>
              <wp:extent cx="6867144" cy="365760"/>
              <wp:effectExtent l="0" t="0" r="6350" b="0"/>
              <wp:wrapNone/>
              <wp:docPr id="1387267021" name="Rectangle 1387267021"/>
              <wp:cNvGraphicFramePr/>
              <a:graphic xmlns:a="http://schemas.openxmlformats.org/drawingml/2006/main">
                <a:graphicData uri="http://schemas.microsoft.com/office/word/2010/wordprocessingShape">
                  <wps:wsp>
                    <wps:cNvSpPr/>
                    <wps:spPr>
                      <a:xfrm>
                        <a:off x="0" y="0"/>
                        <a:ext cx="6867144" cy="3657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B832ACC" w14:textId="77777777" w:rsidR="00396CBD" w:rsidRPr="005A34B7" w:rsidRDefault="00396CBD" w:rsidP="00396CBD">
                          <w:pPr>
                            <w:rPr>
                              <w:rFonts w:eastAsia="Times New Roman" w:cstheme="minorHAnsi"/>
                              <w:color w:val="000000" w:themeColor="text1"/>
                              <w:sz w:val="16"/>
                              <w:szCs w:val="12"/>
                            </w:rPr>
                          </w:pPr>
                          <w:r w:rsidRPr="00C932F7">
                            <w:rPr>
                              <w:rFonts w:eastAsia="Times New Roman" w:cstheme="minorHAnsi"/>
                              <w:b/>
                              <w:bCs/>
                              <w:color w:val="FF025C" w:themeColor="accent1"/>
                              <w:sz w:val="18"/>
                              <w:szCs w:val="18"/>
                            </w:rPr>
                            <w:t>sedex.com</w:t>
                          </w:r>
                          <w:r>
                            <w:rPr>
                              <w:rFonts w:eastAsia="Times New Roman" w:cstheme="minorHAnsi"/>
                              <w:color w:val="000001"/>
                              <w:sz w:val="16"/>
                              <w:szCs w:val="16"/>
                            </w:rPr>
                            <w:br/>
                          </w:r>
                          <w:r w:rsidRPr="00A86B9F">
                            <w:rPr>
                              <w:rFonts w:eastAsia="Times New Roman" w:cstheme="minorHAnsi"/>
                              <w:color w:val="000001"/>
                              <w:sz w:val="16"/>
                              <w:szCs w:val="16"/>
                            </w:rPr>
                            <w:t>Chicago</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Gurugram</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London</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 xml:space="preserve">Santiago </w:t>
                          </w:r>
                          <w:r w:rsidRPr="00A86B9F">
                            <w:rPr>
                              <w:rFonts w:eastAsia="Times New Roman" w:cstheme="minorHAnsi"/>
                              <w:color w:val="FF0000"/>
                              <w:sz w:val="16"/>
                              <w:szCs w:val="16"/>
                            </w:rPr>
                            <w:t>|</w:t>
                          </w:r>
                          <w:r w:rsidRPr="00A86B9F">
                            <w:rPr>
                              <w:rFonts w:eastAsia="Times New Roman" w:cstheme="minorHAnsi"/>
                              <w:color w:val="000001"/>
                              <w:sz w:val="16"/>
                              <w:szCs w:val="16"/>
                            </w:rPr>
                            <w:t xml:space="preserve"> Shanghai</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Sydney</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Tokyo</w:t>
                          </w:r>
                        </w:p>
                        <w:p w14:paraId="720DC33A" w14:textId="77777777" w:rsidR="00A327E0" w:rsidRPr="005A34B7" w:rsidRDefault="00A327E0" w:rsidP="00A327E0">
                          <w:pPr>
                            <w:rPr>
                              <w:rFonts w:eastAsia="Times New Roman" w:cstheme="minorHAnsi"/>
                              <w:color w:val="000000" w:themeColor="text1"/>
                              <w:sz w:val="16"/>
                              <w:szCs w:val="12"/>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C29AF0" id="Rectangle 1387267021" o:spid="_x0000_s1027" style="position:absolute;margin-left:0;margin-top:-.05pt;width:540.7pt;height:28.8pt;z-index:-251625472;visibility:visible;mso-wrap-style:non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" filled="f" stroked="f" strokeweight="1pt">
              <v:textbox inset="0,0,0,0">
                <w:txbxContent>
                  <w:p w14:paraId="7B832ACC" w14:textId="77777777" w:rsidR="00396CBD" w:rsidRPr="005A34B7" w:rsidRDefault="00396CBD" w:rsidP="00396CBD">
                    <w:pPr>
                      <w:rPr>
                        <w:rFonts w:eastAsia="Times New Roman" w:cstheme="minorHAnsi"/>
                        <w:color w:val="000000" w:themeColor="text1"/>
                        <w:sz w:val="16"/>
                        <w:szCs w:val="12"/>
                      </w:rPr>
                    </w:pPr>
                    <w:r w:rsidRPr="00C932F7">
                      <w:rPr>
                        <w:rFonts w:eastAsia="Times New Roman" w:cstheme="minorHAnsi"/>
                        <w:b/>
                        <w:bCs/>
                        <w:color w:val="FF025C" w:themeColor="accent1"/>
                        <w:sz w:val="18"/>
                        <w:szCs w:val="18"/>
                      </w:rPr>
                      <w:t>sedex.com</w:t>
                    </w:r>
                    <w:r>
                      <w:rPr>
                        <w:rFonts w:eastAsia="Times New Roman" w:cstheme="minorHAnsi"/>
                        <w:color w:val="000001"/>
                        <w:sz w:val="16"/>
                        <w:szCs w:val="16"/>
                      </w:rPr>
                      <w:br/>
                    </w:r>
                    <w:r w:rsidRPr="00A86B9F">
                      <w:rPr>
                        <w:rFonts w:eastAsia="Times New Roman" w:cstheme="minorHAnsi"/>
                        <w:color w:val="000001"/>
                        <w:sz w:val="16"/>
                        <w:szCs w:val="16"/>
                      </w:rPr>
                      <w:t>Chicago</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Gurugram</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London</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 xml:space="preserve">Santiago </w:t>
                    </w:r>
                    <w:r w:rsidRPr="00A86B9F">
                      <w:rPr>
                        <w:rFonts w:eastAsia="Times New Roman" w:cstheme="minorHAnsi"/>
                        <w:color w:val="FF0000"/>
                        <w:sz w:val="16"/>
                        <w:szCs w:val="16"/>
                      </w:rPr>
                      <w:t>|</w:t>
                    </w:r>
                    <w:r w:rsidRPr="00A86B9F">
                      <w:rPr>
                        <w:rFonts w:eastAsia="Times New Roman" w:cstheme="minorHAnsi"/>
                        <w:color w:val="000001"/>
                        <w:sz w:val="16"/>
                        <w:szCs w:val="16"/>
                      </w:rPr>
                      <w:t xml:space="preserve"> Shanghai</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Sydney</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Tokyo</w:t>
                    </w:r>
                  </w:p>
                  <w:p w14:paraId="720DC33A" w14:textId="77777777" w:rsidR="00A327E0" w:rsidRPr="005A34B7" w:rsidRDefault="00A327E0" w:rsidP="00A327E0">
                    <w:pPr>
                      <w:rPr>
                        <w:rFonts w:eastAsia="Times New Roman" w:cstheme="minorHAnsi"/>
                        <w:color w:val="000000" w:themeColor="text1"/>
                        <w:sz w:val="16"/>
                        <w:szCs w:val="12"/>
                      </w:rPr>
                    </w:pPr>
                  </w:p>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3776D" w14:textId="77777777" w:rsidR="005413BC" w:rsidRDefault="00122956">
    <w:pPr>
      <w:pStyle w:val="Footer"/>
    </w:pPr>
    <w:r>
      <w:rPr>
        <w:rFonts w:eastAsia="Times New Roman"/>
        <w:noProof/>
      </w:rPr>
      <mc:AlternateContent>
        <mc:Choice Requires="wps">
          <w:drawing>
            <wp:anchor distT="0" distB="0" distL="114300" distR="114300" simplePos="0" relativeHeight="251669504" behindDoc="0" locked="0" layoutInCell="1" allowOverlap="1" wp14:anchorId="6E54787B" wp14:editId="399EE911">
              <wp:simplePos x="0" y="0"/>
              <wp:positionH relativeFrom="column">
                <wp:posOffset>5400676</wp:posOffset>
              </wp:positionH>
              <wp:positionV relativeFrom="bottomMargin">
                <wp:posOffset>0</wp:posOffset>
              </wp:positionV>
              <wp:extent cx="1459230" cy="365760"/>
              <wp:effectExtent l="0" t="0" r="7620" b="0"/>
              <wp:wrapNone/>
              <wp:docPr id="20" name="Rectangle 20"/>
              <wp:cNvGraphicFramePr/>
              <a:graphic xmlns:a="http://schemas.openxmlformats.org/drawingml/2006/main">
                <a:graphicData uri="http://schemas.microsoft.com/office/word/2010/wordprocessingShape">
                  <wps:wsp>
                    <wps:cNvSpPr/>
                    <wps:spPr>
                      <a:xfrm>
                        <a:off x="0" y="0"/>
                        <a:ext cx="1459230" cy="3657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6BE08F" w14:textId="77777777" w:rsidR="00F53B86" w:rsidRPr="00486F8B" w:rsidRDefault="00F53B86" w:rsidP="00F53B86">
                          <w:pPr>
                            <w:pStyle w:val="PageNumbers"/>
                          </w:pPr>
                          <w:r w:rsidRPr="00486F8B">
                            <w:t xml:space="preserve">Page </w:t>
                          </w:r>
                          <w:r w:rsidRPr="00486F8B">
                            <w:fldChar w:fldCharType="begin"/>
                          </w:r>
                          <w:r w:rsidRPr="00486F8B">
                            <w:instrText xml:space="preserve"> PAGE </w:instrText>
                          </w:r>
                          <w:r w:rsidRPr="00486F8B">
                            <w:fldChar w:fldCharType="separate"/>
                          </w:r>
                          <w:r w:rsidRPr="00486F8B">
                            <w:t>1</w:t>
                          </w:r>
                          <w:r w:rsidRPr="00486F8B">
                            <w:fldChar w:fldCharType="end"/>
                          </w:r>
                          <w:r w:rsidRPr="00486F8B">
                            <w:t xml:space="preserve"> of </w:t>
                          </w:r>
                          <w:r w:rsidR="00D07B18">
                            <w:fldChar w:fldCharType="begin"/>
                          </w:r>
                          <w:r w:rsidR="00D07B18">
                            <w:instrText xml:space="preserve"> NUMPAGES </w:instrText>
                          </w:r>
                          <w:r w:rsidR="00D07B18">
                            <w:fldChar w:fldCharType="separate"/>
                          </w:r>
                          <w:r w:rsidRPr="00486F8B">
                            <w:t>1</w:t>
                          </w:r>
                          <w:r w:rsidR="00D07B18">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54787B" id="Rectangle 20" o:spid="_x0000_s1028" style="position:absolute;margin-left:425.25pt;margin-top:0;width:114.9pt;height:2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bottom-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" filled="f" stroked="f" strokeweight="1pt">
              <v:textbox inset="0,0,0,0">
                <w:txbxContent>
                  <w:p w14:paraId="596BE08F" w14:textId="77777777" w:rsidR="00F53B86" w:rsidRPr="00486F8B" w:rsidRDefault="00F53B86" w:rsidP="00F53B86">
                    <w:pPr>
                      <w:pStyle w:val="PageNumbers"/>
                    </w:pPr>
                    <w:r w:rsidRPr="00486F8B">
                      <w:t xml:space="preserve">Page </w:t>
                    </w:r>
                    <w:r w:rsidRPr="00486F8B">
                      <w:fldChar w:fldCharType="begin"/>
                    </w:r>
                    <w:r w:rsidRPr="00486F8B">
                      <w:instrText xml:space="preserve"> PAGE </w:instrText>
                    </w:r>
                    <w:r w:rsidRPr="00486F8B">
                      <w:fldChar w:fldCharType="separate"/>
                    </w:r>
                    <w:r w:rsidRPr="00486F8B">
                      <w:t>1</w:t>
                    </w:r>
                    <w:r w:rsidRPr="00486F8B">
                      <w:fldChar w:fldCharType="end"/>
                    </w:r>
                    <w:r w:rsidRPr="00486F8B">
                      <w:t xml:space="preserve"> of </w:t>
                    </w:r>
                    <w:r w:rsidR="00D07B18">
                      <w:fldChar w:fldCharType="begin"/>
                    </w:r>
                    <w:r w:rsidR="00D07B18">
                      <w:instrText xml:space="preserve"> NUMPAGES </w:instrText>
                    </w:r>
                    <w:r w:rsidR="00D07B18">
                      <w:fldChar w:fldCharType="separate"/>
                    </w:r>
                    <w:r w:rsidRPr="00486F8B">
                      <w:t>1</w:t>
                    </w:r>
                    <w:r w:rsidR="00D07B18">
                      <w:fldChar w:fldCharType="end"/>
                    </w:r>
                  </w:p>
                </w:txbxContent>
              </v:textbox>
              <w10:wrap anchory="margin"/>
            </v:rect>
          </w:pict>
        </mc:Fallback>
      </mc:AlternateContent>
    </w:r>
    <w:r w:rsidR="005A34B7">
      <w:rPr>
        <w:rFonts w:eastAsia="Times New Roman"/>
        <w:noProof/>
      </w:rPr>
      <mc:AlternateContent>
        <mc:Choice Requires="wps">
          <w:drawing>
            <wp:anchor distT="0" distB="0" distL="114300" distR="114300" simplePos="0" relativeHeight="251688960" behindDoc="1" locked="0" layoutInCell="1" allowOverlap="1" wp14:anchorId="205FF7B0" wp14:editId="1CADCB7E">
              <wp:simplePos x="0" y="0"/>
              <wp:positionH relativeFrom="margin">
                <wp:align>left</wp:align>
              </wp:positionH>
              <wp:positionV relativeFrom="bottomMargin">
                <wp:align>top</wp:align>
              </wp:positionV>
              <wp:extent cx="6867144" cy="365760"/>
              <wp:effectExtent l="0" t="0" r="6350" b="0"/>
              <wp:wrapNone/>
              <wp:docPr id="1979510958" name="Rectangle 1979510958"/>
              <wp:cNvGraphicFramePr/>
              <a:graphic xmlns:a="http://schemas.openxmlformats.org/drawingml/2006/main">
                <a:graphicData uri="http://schemas.microsoft.com/office/word/2010/wordprocessingShape">
                  <wps:wsp>
                    <wps:cNvSpPr/>
                    <wps:spPr>
                      <a:xfrm>
                        <a:off x="0" y="0"/>
                        <a:ext cx="6867144" cy="3657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5DBDFA" w14:textId="77777777" w:rsidR="00396CBD" w:rsidRPr="005A34B7" w:rsidRDefault="00396CBD" w:rsidP="00396CBD">
                          <w:pPr>
                            <w:rPr>
                              <w:rFonts w:eastAsia="Times New Roman" w:cstheme="minorHAnsi"/>
                              <w:color w:val="000000" w:themeColor="text1"/>
                              <w:sz w:val="16"/>
                              <w:szCs w:val="12"/>
                            </w:rPr>
                          </w:pPr>
                          <w:r w:rsidRPr="00C932F7">
                            <w:rPr>
                              <w:rFonts w:eastAsia="Times New Roman" w:cstheme="minorHAnsi"/>
                              <w:b/>
                              <w:bCs/>
                              <w:color w:val="FF025C" w:themeColor="accent1"/>
                              <w:sz w:val="18"/>
                              <w:szCs w:val="18"/>
                            </w:rPr>
                            <w:t>sedex.com</w:t>
                          </w:r>
                          <w:r>
                            <w:rPr>
                              <w:rFonts w:eastAsia="Times New Roman" w:cstheme="minorHAnsi"/>
                              <w:color w:val="000001"/>
                              <w:sz w:val="16"/>
                              <w:szCs w:val="16"/>
                            </w:rPr>
                            <w:br/>
                          </w:r>
                          <w:r w:rsidRPr="00A86B9F">
                            <w:rPr>
                              <w:rFonts w:eastAsia="Times New Roman" w:cstheme="minorHAnsi"/>
                              <w:color w:val="000001"/>
                              <w:sz w:val="16"/>
                              <w:szCs w:val="16"/>
                            </w:rPr>
                            <w:t>Chicago</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Gurugram</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London</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 xml:space="preserve">Santiago </w:t>
                          </w:r>
                          <w:r w:rsidRPr="00A86B9F">
                            <w:rPr>
                              <w:rFonts w:eastAsia="Times New Roman" w:cstheme="minorHAnsi"/>
                              <w:color w:val="FF0000"/>
                              <w:sz w:val="16"/>
                              <w:szCs w:val="16"/>
                            </w:rPr>
                            <w:t>|</w:t>
                          </w:r>
                          <w:r w:rsidRPr="00A86B9F">
                            <w:rPr>
                              <w:rFonts w:eastAsia="Times New Roman" w:cstheme="minorHAnsi"/>
                              <w:color w:val="000001"/>
                              <w:sz w:val="16"/>
                              <w:szCs w:val="16"/>
                            </w:rPr>
                            <w:t xml:space="preserve"> Shanghai</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Sydney</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Tokyo</w:t>
                          </w:r>
                        </w:p>
                        <w:p w14:paraId="494DD3F8" w14:textId="77777777" w:rsidR="00396CBD" w:rsidRPr="005A34B7" w:rsidRDefault="00396CBD" w:rsidP="00396CBD">
                          <w:pPr>
                            <w:rPr>
                              <w:rFonts w:eastAsia="Times New Roman" w:cstheme="minorHAnsi"/>
                              <w:color w:val="000000" w:themeColor="text1"/>
                              <w:sz w:val="16"/>
                              <w:szCs w:val="12"/>
                            </w:rPr>
                          </w:pPr>
                        </w:p>
                        <w:p w14:paraId="49C9BB1E" w14:textId="77777777" w:rsidR="005A34B7" w:rsidRPr="005A34B7" w:rsidRDefault="005A34B7" w:rsidP="005A34B7">
                          <w:pPr>
                            <w:rPr>
                              <w:rFonts w:eastAsia="Times New Roman" w:cstheme="minorHAnsi"/>
                              <w:color w:val="000000" w:themeColor="text1"/>
                              <w:sz w:val="16"/>
                              <w:szCs w:val="12"/>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5FF7B0" id="Rectangle 1979510958" o:spid="_x0000_s1029" style="position:absolute;margin-left:0;margin-top:0;width:540.7pt;height:28.8pt;z-index:-251627520;visibility:visible;mso-wrap-style:none;mso-width-percent:0;mso-height-percent:0;mso-wrap-distance-left:9pt;mso-wrap-distance-top:0;mso-wrap-distance-right:9pt;mso-wrap-distance-bottom:0;mso-position-horizontal:left;mso-position-horizontal-relative:margin;mso-position-vertical:top;mso-position-vertical-relative:bottom-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" filled="f" stroked="f" strokeweight="1pt">
              <v:textbox inset="0,0,0,0">
                <w:txbxContent>
                  <w:p w14:paraId="0A5DBDFA" w14:textId="77777777" w:rsidR="00396CBD" w:rsidRPr="005A34B7" w:rsidRDefault="00396CBD" w:rsidP="00396CBD">
                    <w:pPr>
                      <w:rPr>
                        <w:rFonts w:eastAsia="Times New Roman" w:cstheme="minorHAnsi"/>
                        <w:color w:val="000000" w:themeColor="text1"/>
                        <w:sz w:val="16"/>
                        <w:szCs w:val="12"/>
                      </w:rPr>
                    </w:pPr>
                    <w:r w:rsidRPr="00C932F7">
                      <w:rPr>
                        <w:rFonts w:eastAsia="Times New Roman" w:cstheme="minorHAnsi"/>
                        <w:b/>
                        <w:bCs/>
                        <w:color w:val="FF025C" w:themeColor="accent1"/>
                        <w:sz w:val="18"/>
                        <w:szCs w:val="18"/>
                      </w:rPr>
                      <w:t>sedex.com</w:t>
                    </w:r>
                    <w:r>
                      <w:rPr>
                        <w:rFonts w:eastAsia="Times New Roman" w:cstheme="minorHAnsi"/>
                        <w:color w:val="000001"/>
                        <w:sz w:val="16"/>
                        <w:szCs w:val="16"/>
                      </w:rPr>
                      <w:br/>
                    </w:r>
                    <w:r w:rsidRPr="00A86B9F">
                      <w:rPr>
                        <w:rFonts w:eastAsia="Times New Roman" w:cstheme="minorHAnsi"/>
                        <w:color w:val="000001"/>
                        <w:sz w:val="16"/>
                        <w:szCs w:val="16"/>
                      </w:rPr>
                      <w:t>Chicago</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Gurugram</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London</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 xml:space="preserve">Santiago </w:t>
                    </w:r>
                    <w:r w:rsidRPr="00A86B9F">
                      <w:rPr>
                        <w:rFonts w:eastAsia="Times New Roman" w:cstheme="minorHAnsi"/>
                        <w:color w:val="FF0000"/>
                        <w:sz w:val="16"/>
                        <w:szCs w:val="16"/>
                      </w:rPr>
                      <w:t>|</w:t>
                    </w:r>
                    <w:r w:rsidRPr="00A86B9F">
                      <w:rPr>
                        <w:rFonts w:eastAsia="Times New Roman" w:cstheme="minorHAnsi"/>
                        <w:color w:val="000001"/>
                        <w:sz w:val="16"/>
                        <w:szCs w:val="16"/>
                      </w:rPr>
                      <w:t xml:space="preserve"> Shanghai</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Sydney</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Tokyo</w:t>
                    </w:r>
                  </w:p>
                  <w:p w14:paraId="494DD3F8" w14:textId="77777777" w:rsidR="00396CBD" w:rsidRPr="005A34B7" w:rsidRDefault="00396CBD" w:rsidP="00396CBD">
                    <w:pPr>
                      <w:rPr>
                        <w:rFonts w:eastAsia="Times New Roman" w:cstheme="minorHAnsi"/>
                        <w:color w:val="000000" w:themeColor="text1"/>
                        <w:sz w:val="16"/>
                        <w:szCs w:val="12"/>
                      </w:rPr>
                    </w:pPr>
                  </w:p>
                  <w:p w14:paraId="49C9BB1E" w14:textId="77777777" w:rsidR="005A34B7" w:rsidRPr="005A34B7" w:rsidRDefault="005A34B7" w:rsidP="005A34B7">
                    <w:pPr>
                      <w:rPr>
                        <w:rFonts w:eastAsia="Times New Roman" w:cstheme="minorHAnsi"/>
                        <w:color w:val="000000" w:themeColor="text1"/>
                        <w:sz w:val="16"/>
                        <w:szCs w:val="12"/>
                      </w:rPr>
                    </w:pPr>
                  </w:p>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AFA51" w14:textId="77777777" w:rsidR="007F6214" w:rsidRDefault="007F6214" w:rsidP="005413BC">
      <w:pPr>
        <w:spacing w:after="0" w:line="240" w:lineRule="auto"/>
      </w:pPr>
      <w:r>
        <w:separator/>
      </w:r>
    </w:p>
  </w:footnote>
  <w:footnote w:type="continuationSeparator" w:id="0">
    <w:p w14:paraId="28A126F3" w14:textId="77777777" w:rsidR="007F6214" w:rsidRDefault="007F6214" w:rsidP="005413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E0E18" w14:textId="77777777" w:rsidR="005413BC" w:rsidRDefault="005413BC">
    <w:pPr>
      <w:pStyle w:val="Header"/>
    </w:pPr>
    <w:r>
      <w:rPr>
        <w:noProof/>
      </w:rPr>
      <w:drawing>
        <wp:anchor distT="0" distB="0" distL="114300" distR="114300" simplePos="0" relativeHeight="251659264" behindDoc="0" locked="0" layoutInCell="1" allowOverlap="1" wp14:anchorId="5818C344" wp14:editId="4907E4C4">
          <wp:simplePos x="0" y="0"/>
          <wp:positionH relativeFrom="column">
            <wp:posOffset>-439947</wp:posOffset>
          </wp:positionH>
          <wp:positionV relativeFrom="paragraph">
            <wp:posOffset>-250119</wp:posOffset>
          </wp:positionV>
          <wp:extent cx="2620010" cy="800735"/>
          <wp:effectExtent l="0" t="0" r="8890" b="0"/>
          <wp:wrapTopAndBottom/>
          <wp:docPr id="1410752773" name="Picture 1410752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0010" cy="8007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AC090" w14:textId="77777777" w:rsidR="00F53B86" w:rsidRPr="00C429B3" w:rsidRDefault="00A768AA" w:rsidP="00C346DB">
    <w:pPr>
      <w:pStyle w:val="PageTitles"/>
    </w:pPr>
    <w:r w:rsidRPr="00C429B3">
      <w:rPr>
        <w:noProof/>
      </w:rPr>
      <w:drawing>
        <wp:anchor distT="0" distB="0" distL="114300" distR="114300" simplePos="0" relativeHeight="251671552" behindDoc="0" locked="0" layoutInCell="1" allowOverlap="1" wp14:anchorId="4EDFFD9B" wp14:editId="02110B50">
          <wp:simplePos x="0" y="0"/>
          <wp:positionH relativeFrom="margin">
            <wp:align>right</wp:align>
          </wp:positionH>
          <wp:positionV relativeFrom="page">
            <wp:posOffset>514350</wp:posOffset>
          </wp:positionV>
          <wp:extent cx="902970" cy="240030"/>
          <wp:effectExtent l="0" t="0" r="0" b="7620"/>
          <wp:wrapSquare wrapText="bothSides"/>
          <wp:docPr id="1508688160" name="Graphic 1508688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 2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02970" cy="240030"/>
                  </a:xfrm>
                  <a:prstGeom prst="rect">
                    <a:avLst/>
                  </a:prstGeom>
                </pic:spPr>
              </pic:pic>
            </a:graphicData>
          </a:graphic>
          <wp14:sizeRelH relativeFrom="margin">
            <wp14:pctWidth>0</wp14:pctWidth>
          </wp14:sizeRelH>
          <wp14:sizeRelV relativeFrom="margin">
            <wp14:pctHeight>0</wp14:pctHeight>
          </wp14:sizeRelV>
        </wp:anchor>
      </w:drawing>
    </w:r>
    <w:r w:rsidR="009D7950" w:rsidRPr="00C429B3">
      <w:t xml:space="preserve"> </w:t>
    </w:r>
    <w:r w:rsidR="00CD7A59">
      <w:rPr>
        <w:noProof/>
      </w:rPr>
      <mc:AlternateContent>
        <mc:Choice Requires="wps">
          <w:drawing>
            <wp:anchor distT="0" distB="0" distL="114300" distR="114300" simplePos="0" relativeHeight="251685888" behindDoc="0" locked="0" layoutInCell="1" allowOverlap="1" wp14:anchorId="62EBB408" wp14:editId="07668B0D">
              <wp:simplePos x="0" y="0"/>
              <wp:positionH relativeFrom="margin">
                <wp:align>center</wp:align>
              </wp:positionH>
              <wp:positionV relativeFrom="topMargin">
                <wp:posOffset>914400</wp:posOffset>
              </wp:positionV>
              <wp:extent cx="6629400" cy="18288"/>
              <wp:effectExtent l="0" t="0" r="0" b="0"/>
              <wp:wrapNone/>
              <wp:docPr id="367187655" name="Rectangle 367187655"/>
              <wp:cNvGraphicFramePr/>
              <a:graphic xmlns:a="http://schemas.openxmlformats.org/drawingml/2006/main">
                <a:graphicData uri="http://schemas.microsoft.com/office/word/2010/wordprocessingShape">
                  <wps:wsp>
                    <wps:cNvSpPr/>
                    <wps:spPr>
                      <a:xfrm>
                        <a:off x="0" y="0"/>
                        <a:ext cx="6629400" cy="18288"/>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7EC845" id="Rectangle 367187655" o:spid="_x0000_s1026" style="position:absolute;margin-left:0;margin-top:1in;width:522pt;height:1.45pt;z-index:251685888;visibility:visible;mso-wrap-style:square;mso-width-percent:0;mso-height-percent:0;mso-wrap-distance-left:9pt;mso-wrap-distance-top:0;mso-wrap-distance-right:9pt;mso-wrap-distance-bottom:0;mso-position-horizontal:center;mso-position-horizontal-relative:margin;mso-position-vertical:absolute;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" fillcolor="black [3215]" stroked="f" strokeweight="1pt">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D0A59" w14:textId="77777777" w:rsidR="00F53B86" w:rsidRDefault="00A768AA">
    <w:pPr>
      <w:pStyle w:val="Header"/>
    </w:pPr>
    <w:r>
      <w:rPr>
        <w:noProof/>
      </w:rPr>
      <w:drawing>
        <wp:anchor distT="0" distB="0" distL="114300" distR="114300" simplePos="0" relativeHeight="251661312" behindDoc="0" locked="0" layoutInCell="1" allowOverlap="1" wp14:anchorId="49E89C45" wp14:editId="7BBFED63">
          <wp:simplePos x="0" y="0"/>
          <wp:positionH relativeFrom="margin">
            <wp:posOffset>19050</wp:posOffset>
          </wp:positionH>
          <wp:positionV relativeFrom="page">
            <wp:posOffset>561340</wp:posOffset>
          </wp:positionV>
          <wp:extent cx="1009650" cy="267970"/>
          <wp:effectExtent l="0" t="0" r="0" b="0"/>
          <wp:wrapSquare wrapText="bothSides"/>
          <wp:docPr id="202724090" name="Graphic 202724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phic 1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009650" cy="267970"/>
                  </a:xfrm>
                  <a:prstGeom prst="rect">
                    <a:avLst/>
                  </a:prstGeom>
                </pic:spPr>
              </pic:pic>
            </a:graphicData>
          </a:graphic>
          <wp14:sizeRelH relativeFrom="margin">
            <wp14:pctWidth>0</wp14:pctWidth>
          </wp14:sizeRelH>
          <wp14:sizeRelV relativeFrom="margin">
            <wp14:pctHeight>0</wp14:pctHeight>
          </wp14:sizeRelV>
        </wp:anchor>
      </w:drawing>
    </w:r>
    <w:r w:rsidR="005A1A94">
      <w:rPr>
        <w:noProof/>
      </w:rPr>
      <mc:AlternateContent>
        <mc:Choice Requires="wps">
          <w:drawing>
            <wp:anchor distT="0" distB="0" distL="114300" distR="114300" simplePos="0" relativeHeight="251681792" behindDoc="0" locked="0" layoutInCell="1" allowOverlap="1" wp14:anchorId="0D02E581" wp14:editId="432B4720">
              <wp:simplePos x="0" y="0"/>
              <wp:positionH relativeFrom="margin">
                <wp:align>right</wp:align>
              </wp:positionH>
              <wp:positionV relativeFrom="topMargin">
                <wp:posOffset>914400</wp:posOffset>
              </wp:positionV>
              <wp:extent cx="6858000" cy="18288"/>
              <wp:effectExtent l="0" t="0" r="0" b="0"/>
              <wp:wrapNone/>
              <wp:docPr id="31" name="Rectangle 31"/>
              <wp:cNvGraphicFramePr/>
              <a:graphic xmlns:a="http://schemas.openxmlformats.org/drawingml/2006/main">
                <a:graphicData uri="http://schemas.microsoft.com/office/word/2010/wordprocessingShape">
                  <wps:wsp>
                    <wps:cNvSpPr/>
                    <wps:spPr>
                      <a:xfrm>
                        <a:off x="0" y="0"/>
                        <a:ext cx="6858000" cy="18288"/>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5D411A" id="Rectangle 31" o:spid="_x0000_s1026" style="position:absolute;margin-left:488.8pt;margin-top:1in;width:540pt;height:1.4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" fillcolor="black [3215]" stroked="f" strokeweight="1pt">
              <w10:wrap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37B3"/>
    <w:multiLevelType w:val="hybridMultilevel"/>
    <w:tmpl w:val="27EAA266"/>
    <w:lvl w:ilvl="0" w:tplc="C21A1C6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AA2148"/>
    <w:multiLevelType w:val="hybridMultilevel"/>
    <w:tmpl w:val="2124B786"/>
    <w:lvl w:ilvl="0" w:tplc="C21A1C6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614F1E"/>
    <w:multiLevelType w:val="hybridMultilevel"/>
    <w:tmpl w:val="06961E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596884"/>
    <w:multiLevelType w:val="hybridMultilevel"/>
    <w:tmpl w:val="D8223B24"/>
    <w:lvl w:ilvl="0" w:tplc="1A022454">
      <w:start w:val="1"/>
      <w:numFmt w:val="decimal"/>
      <w:lvlText w:val="%1."/>
      <w:lvlJc w:val="left"/>
      <w:pPr>
        <w:ind w:left="720" w:hanging="360"/>
      </w:pPr>
      <w:rPr>
        <w:rFonts w:hint="default"/>
        <w:b w:val="0"/>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986663"/>
    <w:multiLevelType w:val="hybridMultilevel"/>
    <w:tmpl w:val="51C08634"/>
    <w:lvl w:ilvl="0" w:tplc="6A72069E">
      <w:start w:val="1"/>
      <w:numFmt w:val="decimal"/>
      <w:lvlText w:val="%1."/>
      <w:lvlJc w:val="left"/>
      <w:pPr>
        <w:ind w:left="720" w:hanging="360"/>
      </w:pPr>
      <w:rPr>
        <w:rFonts w:hint="default"/>
        <w:b w:val="0"/>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B60A2"/>
    <w:multiLevelType w:val="hybridMultilevel"/>
    <w:tmpl w:val="F77C0F94"/>
    <w:lvl w:ilvl="0" w:tplc="1A022454">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C36774C"/>
    <w:multiLevelType w:val="hybridMultilevel"/>
    <w:tmpl w:val="A936F766"/>
    <w:lvl w:ilvl="0" w:tplc="C21A1C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4720D9"/>
    <w:multiLevelType w:val="hybridMultilevel"/>
    <w:tmpl w:val="F77C0F94"/>
    <w:lvl w:ilvl="0" w:tplc="1A022454">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CE1659D"/>
    <w:multiLevelType w:val="hybridMultilevel"/>
    <w:tmpl w:val="EC7E40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9B4728"/>
    <w:multiLevelType w:val="hybridMultilevel"/>
    <w:tmpl w:val="0F8AA592"/>
    <w:lvl w:ilvl="0" w:tplc="6A72069E">
      <w:start w:val="1"/>
      <w:numFmt w:val="decimal"/>
      <w:lvlText w:val="%1."/>
      <w:lvlJc w:val="left"/>
      <w:pPr>
        <w:ind w:left="1080" w:hanging="360"/>
      </w:pPr>
      <w:rPr>
        <w:rFonts w:hint="default"/>
        <w:b w:val="0"/>
        <w:bCs/>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BEB6A2B"/>
    <w:multiLevelType w:val="hybridMultilevel"/>
    <w:tmpl w:val="5F54779C"/>
    <w:lvl w:ilvl="0" w:tplc="6A72069E">
      <w:start w:val="1"/>
      <w:numFmt w:val="decimal"/>
      <w:lvlText w:val="%1."/>
      <w:lvlJc w:val="left"/>
      <w:pPr>
        <w:ind w:left="720" w:hanging="360"/>
      </w:pPr>
      <w:rPr>
        <w:rFonts w:hint="default"/>
        <w:b w:val="0"/>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CC16F9"/>
    <w:multiLevelType w:val="hybridMultilevel"/>
    <w:tmpl w:val="5862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34106E"/>
    <w:multiLevelType w:val="hybridMultilevel"/>
    <w:tmpl w:val="141E2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BA5E63"/>
    <w:multiLevelType w:val="hybridMultilevel"/>
    <w:tmpl w:val="1B282A3C"/>
    <w:lvl w:ilvl="0" w:tplc="6A72069E">
      <w:start w:val="1"/>
      <w:numFmt w:val="decimal"/>
      <w:lvlText w:val="%1."/>
      <w:lvlJc w:val="left"/>
      <w:pPr>
        <w:ind w:left="720" w:hanging="360"/>
      </w:pPr>
      <w:rPr>
        <w:rFonts w:hint="default"/>
        <w:b w:val="0"/>
        <w:bCs/>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5C35EBE"/>
    <w:multiLevelType w:val="hybridMultilevel"/>
    <w:tmpl w:val="E37EF228"/>
    <w:lvl w:ilvl="0" w:tplc="6A72069E">
      <w:start w:val="1"/>
      <w:numFmt w:val="decimal"/>
      <w:lvlText w:val="%1."/>
      <w:lvlJc w:val="left"/>
      <w:pPr>
        <w:ind w:left="720" w:hanging="360"/>
      </w:pPr>
      <w:rPr>
        <w:rFonts w:hint="default"/>
        <w:b w:val="0"/>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093CE0"/>
    <w:multiLevelType w:val="hybridMultilevel"/>
    <w:tmpl w:val="9CB8A8B4"/>
    <w:lvl w:ilvl="0" w:tplc="858E0934">
      <w:start w:val="1"/>
      <w:numFmt w:val="bullet"/>
      <w:lvlText w:val=""/>
      <w:lvlJc w:val="left"/>
      <w:pPr>
        <w:ind w:left="1440" w:hanging="360"/>
      </w:pPr>
      <w:rPr>
        <w:rFonts w:ascii="Symbol" w:hAnsi="Symbol" w:hint="default"/>
        <w:color w:val="FF025C" w:themeColor="accent1"/>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6" w15:restartNumberingAfterBreak="0">
    <w:nsid w:val="5D2933A5"/>
    <w:multiLevelType w:val="hybridMultilevel"/>
    <w:tmpl w:val="7CBA77F4"/>
    <w:lvl w:ilvl="0" w:tplc="6DCE10DE">
      <w:start w:val="1"/>
      <w:numFmt w:val="bullet"/>
      <w:pStyle w:val="ListParagraph"/>
      <w:lvlText w:val="–"/>
      <w:lvlJc w:val="left"/>
      <w:pPr>
        <w:ind w:left="1440" w:hanging="360"/>
      </w:pPr>
      <w:rPr>
        <w:rFonts w:ascii="Overpass Light" w:hAnsi="Overpass Ligh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E900747"/>
    <w:multiLevelType w:val="hybridMultilevel"/>
    <w:tmpl w:val="A76A2DB8"/>
    <w:lvl w:ilvl="0" w:tplc="6A72069E">
      <w:start w:val="1"/>
      <w:numFmt w:val="decimal"/>
      <w:lvlText w:val="%1."/>
      <w:lvlJc w:val="left"/>
      <w:pPr>
        <w:ind w:left="720" w:hanging="360"/>
      </w:pPr>
      <w:rPr>
        <w:rFonts w:hint="default"/>
        <w:b w:val="0"/>
        <w:bCs/>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4112CB6"/>
    <w:multiLevelType w:val="hybridMultilevel"/>
    <w:tmpl w:val="DBC6E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43D35FE"/>
    <w:multiLevelType w:val="hybridMultilevel"/>
    <w:tmpl w:val="E39C5D7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76821F1D"/>
    <w:multiLevelType w:val="hybridMultilevel"/>
    <w:tmpl w:val="CB4467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92559CB"/>
    <w:multiLevelType w:val="hybridMultilevel"/>
    <w:tmpl w:val="133A1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46068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81735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66111906">
    <w:abstractNumId w:val="19"/>
  </w:num>
  <w:num w:numId="4" w16cid:durableId="994458103">
    <w:abstractNumId w:val="7"/>
  </w:num>
  <w:num w:numId="5" w16cid:durableId="781731872">
    <w:abstractNumId w:val="21"/>
  </w:num>
  <w:num w:numId="6" w16cid:durableId="15920029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68008148">
    <w:abstractNumId w:val="5"/>
  </w:num>
  <w:num w:numId="8" w16cid:durableId="1157653806">
    <w:abstractNumId w:val="2"/>
  </w:num>
  <w:num w:numId="9" w16cid:durableId="276836918">
    <w:abstractNumId w:val="20"/>
  </w:num>
  <w:num w:numId="10" w16cid:durableId="386104860">
    <w:abstractNumId w:val="15"/>
  </w:num>
  <w:num w:numId="11" w16cid:durableId="1520464735">
    <w:abstractNumId w:val="6"/>
  </w:num>
  <w:num w:numId="12" w16cid:durableId="354843532">
    <w:abstractNumId w:val="1"/>
  </w:num>
  <w:num w:numId="13" w16cid:durableId="1301350903">
    <w:abstractNumId w:val="3"/>
  </w:num>
  <w:num w:numId="14" w16cid:durableId="1526334729">
    <w:abstractNumId w:val="17"/>
  </w:num>
  <w:num w:numId="15" w16cid:durableId="1492133166">
    <w:abstractNumId w:val="4"/>
  </w:num>
  <w:num w:numId="16" w16cid:durableId="1725523475">
    <w:abstractNumId w:val="10"/>
  </w:num>
  <w:num w:numId="17" w16cid:durableId="2138254443">
    <w:abstractNumId w:val="9"/>
  </w:num>
  <w:num w:numId="18" w16cid:durableId="245379718">
    <w:abstractNumId w:val="0"/>
  </w:num>
  <w:num w:numId="19" w16cid:durableId="1246761217">
    <w:abstractNumId w:val="13"/>
  </w:num>
  <w:num w:numId="20" w16cid:durableId="606498855">
    <w:abstractNumId w:val="14"/>
  </w:num>
  <w:num w:numId="21" w16cid:durableId="1496140353">
    <w:abstractNumId w:val="16"/>
  </w:num>
  <w:num w:numId="22" w16cid:durableId="2086948466">
    <w:abstractNumId w:val="8"/>
  </w:num>
  <w:num w:numId="23" w16cid:durableId="619651626">
    <w:abstractNumId w:val="18"/>
  </w:num>
  <w:num w:numId="24" w16cid:durableId="1812866101">
    <w:abstractNumId w:val="12"/>
  </w:num>
  <w:num w:numId="25" w16cid:durableId="4535250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11D"/>
    <w:rsid w:val="0000669F"/>
    <w:rsid w:val="0001480C"/>
    <w:rsid w:val="00014C38"/>
    <w:rsid w:val="000263E6"/>
    <w:rsid w:val="000308AB"/>
    <w:rsid w:val="0003620B"/>
    <w:rsid w:val="00041110"/>
    <w:rsid w:val="00047C43"/>
    <w:rsid w:val="00060CD2"/>
    <w:rsid w:val="000611A3"/>
    <w:rsid w:val="00080255"/>
    <w:rsid w:val="0008797E"/>
    <w:rsid w:val="000B18FA"/>
    <w:rsid w:val="000B6D22"/>
    <w:rsid w:val="000C2457"/>
    <w:rsid w:val="000C265E"/>
    <w:rsid w:val="000D159F"/>
    <w:rsid w:val="000D7786"/>
    <w:rsid w:val="000E3ACF"/>
    <w:rsid w:val="000E4DDF"/>
    <w:rsid w:val="0010250A"/>
    <w:rsid w:val="00122956"/>
    <w:rsid w:val="00131D77"/>
    <w:rsid w:val="0013485A"/>
    <w:rsid w:val="001356FD"/>
    <w:rsid w:val="001437C3"/>
    <w:rsid w:val="001454D8"/>
    <w:rsid w:val="00146E6A"/>
    <w:rsid w:val="00162C27"/>
    <w:rsid w:val="0017352A"/>
    <w:rsid w:val="00182794"/>
    <w:rsid w:val="00184BE6"/>
    <w:rsid w:val="00185BAE"/>
    <w:rsid w:val="00191BD0"/>
    <w:rsid w:val="00194BD7"/>
    <w:rsid w:val="001A3A5C"/>
    <w:rsid w:val="001A3EBE"/>
    <w:rsid w:val="001B38A2"/>
    <w:rsid w:val="001C6C1A"/>
    <w:rsid w:val="001C7A48"/>
    <w:rsid w:val="001D1E19"/>
    <w:rsid w:val="001E52EF"/>
    <w:rsid w:val="001F36A4"/>
    <w:rsid w:val="00210CA4"/>
    <w:rsid w:val="00216351"/>
    <w:rsid w:val="00224135"/>
    <w:rsid w:val="002243F6"/>
    <w:rsid w:val="00240D72"/>
    <w:rsid w:val="00246857"/>
    <w:rsid w:val="0028127A"/>
    <w:rsid w:val="002C1442"/>
    <w:rsid w:val="002C4A07"/>
    <w:rsid w:val="002D1EFE"/>
    <w:rsid w:val="002D3172"/>
    <w:rsid w:val="002D4DB7"/>
    <w:rsid w:val="002D52A5"/>
    <w:rsid w:val="002D6DD7"/>
    <w:rsid w:val="002E15D8"/>
    <w:rsid w:val="002F1FE8"/>
    <w:rsid w:val="00307463"/>
    <w:rsid w:val="00313766"/>
    <w:rsid w:val="00334922"/>
    <w:rsid w:val="0034711D"/>
    <w:rsid w:val="003502FB"/>
    <w:rsid w:val="00376CC6"/>
    <w:rsid w:val="00386913"/>
    <w:rsid w:val="00386B93"/>
    <w:rsid w:val="00396CBD"/>
    <w:rsid w:val="003B4752"/>
    <w:rsid w:val="003C2AD4"/>
    <w:rsid w:val="003E129B"/>
    <w:rsid w:val="004002C7"/>
    <w:rsid w:val="00416BE4"/>
    <w:rsid w:val="00420051"/>
    <w:rsid w:val="004268C4"/>
    <w:rsid w:val="00436DB7"/>
    <w:rsid w:val="0044051F"/>
    <w:rsid w:val="004453C4"/>
    <w:rsid w:val="004464FA"/>
    <w:rsid w:val="0046041F"/>
    <w:rsid w:val="00460EEB"/>
    <w:rsid w:val="00462658"/>
    <w:rsid w:val="00462FE2"/>
    <w:rsid w:val="004775F9"/>
    <w:rsid w:val="00486F8B"/>
    <w:rsid w:val="00490983"/>
    <w:rsid w:val="004A7E77"/>
    <w:rsid w:val="004D491B"/>
    <w:rsid w:val="004D5588"/>
    <w:rsid w:val="004E7D58"/>
    <w:rsid w:val="004F0F56"/>
    <w:rsid w:val="004F7661"/>
    <w:rsid w:val="00505BBE"/>
    <w:rsid w:val="00506C43"/>
    <w:rsid w:val="00512734"/>
    <w:rsid w:val="00515788"/>
    <w:rsid w:val="00516A22"/>
    <w:rsid w:val="0052048F"/>
    <w:rsid w:val="00525261"/>
    <w:rsid w:val="005341CE"/>
    <w:rsid w:val="005371D6"/>
    <w:rsid w:val="005413BC"/>
    <w:rsid w:val="00542569"/>
    <w:rsid w:val="00556A57"/>
    <w:rsid w:val="00567CF5"/>
    <w:rsid w:val="00567ED7"/>
    <w:rsid w:val="005745C9"/>
    <w:rsid w:val="00590345"/>
    <w:rsid w:val="00591B2C"/>
    <w:rsid w:val="005966BC"/>
    <w:rsid w:val="005A1A94"/>
    <w:rsid w:val="005A34B7"/>
    <w:rsid w:val="005A69A8"/>
    <w:rsid w:val="005C2A0D"/>
    <w:rsid w:val="005C3346"/>
    <w:rsid w:val="005C7CF4"/>
    <w:rsid w:val="005D4F53"/>
    <w:rsid w:val="005F2A39"/>
    <w:rsid w:val="005F7008"/>
    <w:rsid w:val="005F774A"/>
    <w:rsid w:val="006043F4"/>
    <w:rsid w:val="0060524D"/>
    <w:rsid w:val="00615959"/>
    <w:rsid w:val="006326B6"/>
    <w:rsid w:val="00637BDB"/>
    <w:rsid w:val="00646063"/>
    <w:rsid w:val="006750A4"/>
    <w:rsid w:val="00675F8F"/>
    <w:rsid w:val="0067718C"/>
    <w:rsid w:val="00682723"/>
    <w:rsid w:val="006924B0"/>
    <w:rsid w:val="006B0535"/>
    <w:rsid w:val="006B2385"/>
    <w:rsid w:val="006C125F"/>
    <w:rsid w:val="006D0E34"/>
    <w:rsid w:val="006E4226"/>
    <w:rsid w:val="006F10F7"/>
    <w:rsid w:val="006F23F2"/>
    <w:rsid w:val="006F511C"/>
    <w:rsid w:val="006F7BC3"/>
    <w:rsid w:val="00700C6C"/>
    <w:rsid w:val="00702688"/>
    <w:rsid w:val="007131D1"/>
    <w:rsid w:val="007135BF"/>
    <w:rsid w:val="00720764"/>
    <w:rsid w:val="007207CE"/>
    <w:rsid w:val="007218F6"/>
    <w:rsid w:val="007355D1"/>
    <w:rsid w:val="007366B6"/>
    <w:rsid w:val="00746683"/>
    <w:rsid w:val="00751892"/>
    <w:rsid w:val="007529E2"/>
    <w:rsid w:val="00755EF9"/>
    <w:rsid w:val="00761385"/>
    <w:rsid w:val="00772063"/>
    <w:rsid w:val="0078670C"/>
    <w:rsid w:val="00790A1B"/>
    <w:rsid w:val="0079249F"/>
    <w:rsid w:val="00795ECF"/>
    <w:rsid w:val="007A2005"/>
    <w:rsid w:val="007D09AB"/>
    <w:rsid w:val="007D2AD7"/>
    <w:rsid w:val="007E4737"/>
    <w:rsid w:val="007F6214"/>
    <w:rsid w:val="008165DC"/>
    <w:rsid w:val="008219AF"/>
    <w:rsid w:val="00833EAB"/>
    <w:rsid w:val="00845DE4"/>
    <w:rsid w:val="008514B4"/>
    <w:rsid w:val="008601D0"/>
    <w:rsid w:val="00861BFD"/>
    <w:rsid w:val="0087142D"/>
    <w:rsid w:val="00887B73"/>
    <w:rsid w:val="008914E0"/>
    <w:rsid w:val="00891627"/>
    <w:rsid w:val="008931BE"/>
    <w:rsid w:val="008A0296"/>
    <w:rsid w:val="008A102A"/>
    <w:rsid w:val="008A735E"/>
    <w:rsid w:val="008B0865"/>
    <w:rsid w:val="008C3DAE"/>
    <w:rsid w:val="008E361D"/>
    <w:rsid w:val="008E7899"/>
    <w:rsid w:val="00903250"/>
    <w:rsid w:val="00907D53"/>
    <w:rsid w:val="00910977"/>
    <w:rsid w:val="009147C3"/>
    <w:rsid w:val="00924612"/>
    <w:rsid w:val="00942338"/>
    <w:rsid w:val="009437B2"/>
    <w:rsid w:val="00951331"/>
    <w:rsid w:val="009515C9"/>
    <w:rsid w:val="009700CB"/>
    <w:rsid w:val="00974BA1"/>
    <w:rsid w:val="0099010F"/>
    <w:rsid w:val="009923E0"/>
    <w:rsid w:val="009A3D1F"/>
    <w:rsid w:val="009A460E"/>
    <w:rsid w:val="009D4C73"/>
    <w:rsid w:val="009D7950"/>
    <w:rsid w:val="009E3273"/>
    <w:rsid w:val="009F4A27"/>
    <w:rsid w:val="009F5670"/>
    <w:rsid w:val="009F59BF"/>
    <w:rsid w:val="00A0697E"/>
    <w:rsid w:val="00A071DD"/>
    <w:rsid w:val="00A17E72"/>
    <w:rsid w:val="00A23F2B"/>
    <w:rsid w:val="00A26528"/>
    <w:rsid w:val="00A327E0"/>
    <w:rsid w:val="00A33A84"/>
    <w:rsid w:val="00A46991"/>
    <w:rsid w:val="00A50FFD"/>
    <w:rsid w:val="00A54953"/>
    <w:rsid w:val="00A620D4"/>
    <w:rsid w:val="00A74013"/>
    <w:rsid w:val="00A768AA"/>
    <w:rsid w:val="00A77376"/>
    <w:rsid w:val="00A8182A"/>
    <w:rsid w:val="00A870C6"/>
    <w:rsid w:val="00AA5A18"/>
    <w:rsid w:val="00AB4FFC"/>
    <w:rsid w:val="00AC18E3"/>
    <w:rsid w:val="00AC4E47"/>
    <w:rsid w:val="00AE008A"/>
    <w:rsid w:val="00AE4389"/>
    <w:rsid w:val="00AF2E49"/>
    <w:rsid w:val="00AF4FD1"/>
    <w:rsid w:val="00B07239"/>
    <w:rsid w:val="00B25C0E"/>
    <w:rsid w:val="00B509C9"/>
    <w:rsid w:val="00B741EB"/>
    <w:rsid w:val="00B742E2"/>
    <w:rsid w:val="00B86896"/>
    <w:rsid w:val="00B96FDA"/>
    <w:rsid w:val="00BA0415"/>
    <w:rsid w:val="00BA2D24"/>
    <w:rsid w:val="00BA583F"/>
    <w:rsid w:val="00BC3C0D"/>
    <w:rsid w:val="00BC7C36"/>
    <w:rsid w:val="00BE6279"/>
    <w:rsid w:val="00C1566D"/>
    <w:rsid w:val="00C1736B"/>
    <w:rsid w:val="00C23110"/>
    <w:rsid w:val="00C32169"/>
    <w:rsid w:val="00C346DB"/>
    <w:rsid w:val="00C429B3"/>
    <w:rsid w:val="00C45C69"/>
    <w:rsid w:val="00C45D93"/>
    <w:rsid w:val="00C47356"/>
    <w:rsid w:val="00C54546"/>
    <w:rsid w:val="00C636E7"/>
    <w:rsid w:val="00C932F7"/>
    <w:rsid w:val="00CA1F42"/>
    <w:rsid w:val="00CA30F1"/>
    <w:rsid w:val="00CA49B9"/>
    <w:rsid w:val="00CB23D5"/>
    <w:rsid w:val="00CB301F"/>
    <w:rsid w:val="00CB3619"/>
    <w:rsid w:val="00CB3E47"/>
    <w:rsid w:val="00CB72A7"/>
    <w:rsid w:val="00CD7A59"/>
    <w:rsid w:val="00CF38B1"/>
    <w:rsid w:val="00D06A79"/>
    <w:rsid w:val="00D077A6"/>
    <w:rsid w:val="00D07B18"/>
    <w:rsid w:val="00D110C7"/>
    <w:rsid w:val="00D15103"/>
    <w:rsid w:val="00D25BBB"/>
    <w:rsid w:val="00D330E6"/>
    <w:rsid w:val="00D33DA6"/>
    <w:rsid w:val="00D36084"/>
    <w:rsid w:val="00D417CA"/>
    <w:rsid w:val="00D452DE"/>
    <w:rsid w:val="00D63692"/>
    <w:rsid w:val="00D73CA4"/>
    <w:rsid w:val="00D94435"/>
    <w:rsid w:val="00D97963"/>
    <w:rsid w:val="00DB553E"/>
    <w:rsid w:val="00DD1D39"/>
    <w:rsid w:val="00DD2100"/>
    <w:rsid w:val="00DD435C"/>
    <w:rsid w:val="00DE2D10"/>
    <w:rsid w:val="00DE2E59"/>
    <w:rsid w:val="00DF45F1"/>
    <w:rsid w:val="00DF6E94"/>
    <w:rsid w:val="00E034E0"/>
    <w:rsid w:val="00E05BA8"/>
    <w:rsid w:val="00E259EC"/>
    <w:rsid w:val="00E42213"/>
    <w:rsid w:val="00E54621"/>
    <w:rsid w:val="00E61126"/>
    <w:rsid w:val="00E62791"/>
    <w:rsid w:val="00E63054"/>
    <w:rsid w:val="00E63329"/>
    <w:rsid w:val="00E82C2F"/>
    <w:rsid w:val="00E86C1D"/>
    <w:rsid w:val="00EA2346"/>
    <w:rsid w:val="00EA63F3"/>
    <w:rsid w:val="00EC6AD5"/>
    <w:rsid w:val="00EF21C3"/>
    <w:rsid w:val="00F0431F"/>
    <w:rsid w:val="00F13E99"/>
    <w:rsid w:val="00F1421C"/>
    <w:rsid w:val="00F176F3"/>
    <w:rsid w:val="00F26B0D"/>
    <w:rsid w:val="00F27495"/>
    <w:rsid w:val="00F346F2"/>
    <w:rsid w:val="00F35DEB"/>
    <w:rsid w:val="00F44CF5"/>
    <w:rsid w:val="00F53B86"/>
    <w:rsid w:val="00F65796"/>
    <w:rsid w:val="00F738C7"/>
    <w:rsid w:val="00F8118E"/>
    <w:rsid w:val="00F83ECA"/>
    <w:rsid w:val="00FA76F8"/>
    <w:rsid w:val="00FD2C8C"/>
    <w:rsid w:val="00FE54CD"/>
    <w:rsid w:val="00FE7198"/>
    <w:rsid w:val="00FF0C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2050"/>
    <o:shapelayout v:ext="edit">
      <o:idmap v:ext="edit" data="2"/>
    </o:shapelayout>
  </w:shapeDefaults>
  <w:decimalSymbol w:val="."/>
  <w:listSeparator w:val=","/>
  <w14:docId w14:val="56D4BC85"/>
  <w15:chartTrackingRefBased/>
  <w15:docId w15:val="{79909A9F-B91E-4AD0-B04C-3826923A6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4CD"/>
  </w:style>
  <w:style w:type="paragraph" w:styleId="Heading1">
    <w:name w:val="heading 1"/>
    <w:basedOn w:val="Normal"/>
    <w:next w:val="Normal"/>
    <w:link w:val="Heading1Char"/>
    <w:uiPriority w:val="9"/>
    <w:qFormat/>
    <w:rsid w:val="00A768AA"/>
    <w:pPr>
      <w:keepNext/>
      <w:keepLines/>
      <w:spacing w:before="240" w:after="0" w:line="240" w:lineRule="auto"/>
      <w:outlineLvl w:val="0"/>
    </w:pPr>
    <w:rPr>
      <w:rFonts w:asciiTheme="majorHAnsi" w:eastAsiaTheme="majorEastAsia" w:hAnsiTheme="majorHAnsi" w:cstheme="majorBidi"/>
      <w:b/>
      <w:bCs/>
      <w:color w:val="FF025C" w:themeColor="accent1"/>
      <w:sz w:val="32"/>
      <w:szCs w:val="32"/>
    </w:rPr>
  </w:style>
  <w:style w:type="paragraph" w:styleId="Heading2">
    <w:name w:val="heading 2"/>
    <w:basedOn w:val="Heading1"/>
    <w:next w:val="Normal"/>
    <w:link w:val="Heading2Char"/>
    <w:uiPriority w:val="9"/>
    <w:unhideWhenUsed/>
    <w:qFormat/>
    <w:rsid w:val="00AE4389"/>
    <w:pPr>
      <w:outlineLvl w:val="1"/>
    </w:pPr>
    <w:rPr>
      <w:b w:val="0"/>
      <w:bCs w:val="0"/>
      <w:color w:val="FFCF2D" w:themeColor="accent3"/>
    </w:rPr>
  </w:style>
  <w:style w:type="paragraph" w:styleId="Heading3">
    <w:name w:val="heading 3"/>
    <w:basedOn w:val="Normal"/>
    <w:next w:val="Normal"/>
    <w:link w:val="Heading3Char"/>
    <w:uiPriority w:val="9"/>
    <w:semiHidden/>
    <w:unhideWhenUsed/>
    <w:qFormat/>
    <w:rsid w:val="00FE54CD"/>
    <w:pPr>
      <w:keepNext/>
      <w:keepLines/>
      <w:spacing w:before="40" w:after="0" w:line="240" w:lineRule="auto"/>
      <w:outlineLvl w:val="2"/>
    </w:pPr>
    <w:rPr>
      <w:rFonts w:asciiTheme="majorHAnsi" w:eastAsiaTheme="majorEastAsia" w:hAnsiTheme="majorHAnsi" w:cstheme="majorBidi"/>
      <w:color w:val="0C37D1" w:themeColor="accent6" w:themeShade="BF"/>
      <w:sz w:val="26"/>
      <w:szCs w:val="26"/>
    </w:rPr>
  </w:style>
  <w:style w:type="paragraph" w:styleId="Heading4">
    <w:name w:val="heading 4"/>
    <w:basedOn w:val="Normal"/>
    <w:next w:val="Normal"/>
    <w:link w:val="Heading4Char"/>
    <w:uiPriority w:val="9"/>
    <w:semiHidden/>
    <w:unhideWhenUsed/>
    <w:qFormat/>
    <w:rsid w:val="00FE54CD"/>
    <w:pPr>
      <w:keepNext/>
      <w:keepLines/>
      <w:spacing w:before="40" w:after="0"/>
      <w:outlineLvl w:val="3"/>
    </w:pPr>
    <w:rPr>
      <w:rFonts w:asciiTheme="majorHAnsi" w:eastAsiaTheme="majorEastAsia" w:hAnsiTheme="majorHAnsi" w:cstheme="majorBidi"/>
      <w:i/>
      <w:iCs/>
      <w:color w:val="18E2FF" w:themeColor="accent5" w:themeShade="BF"/>
      <w:sz w:val="25"/>
      <w:szCs w:val="25"/>
    </w:rPr>
  </w:style>
  <w:style w:type="paragraph" w:styleId="Heading5">
    <w:name w:val="heading 5"/>
    <w:basedOn w:val="Normal"/>
    <w:next w:val="Normal"/>
    <w:link w:val="Heading5Char"/>
    <w:uiPriority w:val="9"/>
    <w:semiHidden/>
    <w:unhideWhenUsed/>
    <w:qFormat/>
    <w:rsid w:val="00FE54CD"/>
    <w:pPr>
      <w:keepNext/>
      <w:keepLines/>
      <w:spacing w:before="40" w:after="0"/>
      <w:outlineLvl w:val="4"/>
    </w:pPr>
    <w:rPr>
      <w:rFonts w:asciiTheme="majorHAnsi" w:eastAsiaTheme="majorEastAsia" w:hAnsiTheme="majorHAnsi" w:cstheme="majorBidi"/>
      <w:i/>
      <w:iCs/>
      <w:color w:val="803B00" w:themeColor="accent2" w:themeShade="80"/>
      <w:sz w:val="24"/>
      <w:szCs w:val="24"/>
    </w:rPr>
  </w:style>
  <w:style w:type="paragraph" w:styleId="Heading6">
    <w:name w:val="heading 6"/>
    <w:basedOn w:val="Normal"/>
    <w:next w:val="Normal"/>
    <w:link w:val="Heading6Char"/>
    <w:uiPriority w:val="9"/>
    <w:semiHidden/>
    <w:unhideWhenUsed/>
    <w:qFormat/>
    <w:rsid w:val="00FE54CD"/>
    <w:pPr>
      <w:keepNext/>
      <w:keepLines/>
      <w:spacing w:before="40" w:after="0"/>
      <w:outlineLvl w:val="5"/>
    </w:pPr>
    <w:rPr>
      <w:rFonts w:asciiTheme="majorHAnsi" w:eastAsiaTheme="majorEastAsia" w:hAnsiTheme="majorHAnsi" w:cstheme="majorBidi"/>
      <w:i/>
      <w:iCs/>
      <w:color w:val="08258B" w:themeColor="accent6" w:themeShade="80"/>
      <w:sz w:val="23"/>
      <w:szCs w:val="23"/>
    </w:rPr>
  </w:style>
  <w:style w:type="paragraph" w:styleId="Heading7">
    <w:name w:val="heading 7"/>
    <w:basedOn w:val="Normal"/>
    <w:next w:val="Normal"/>
    <w:link w:val="Heading7Char"/>
    <w:uiPriority w:val="9"/>
    <w:semiHidden/>
    <w:unhideWhenUsed/>
    <w:qFormat/>
    <w:rsid w:val="00FE54CD"/>
    <w:pPr>
      <w:keepNext/>
      <w:keepLines/>
      <w:spacing w:before="40" w:after="0"/>
      <w:outlineLvl w:val="6"/>
    </w:pPr>
    <w:rPr>
      <w:rFonts w:asciiTheme="majorHAnsi" w:eastAsiaTheme="majorEastAsia" w:hAnsiTheme="majorHAnsi" w:cstheme="majorBidi"/>
      <w:color w:val="81002D" w:themeColor="accent1" w:themeShade="80"/>
    </w:rPr>
  </w:style>
  <w:style w:type="paragraph" w:styleId="Heading8">
    <w:name w:val="heading 8"/>
    <w:basedOn w:val="Normal"/>
    <w:next w:val="Normal"/>
    <w:link w:val="Heading8Char"/>
    <w:uiPriority w:val="9"/>
    <w:semiHidden/>
    <w:unhideWhenUsed/>
    <w:qFormat/>
    <w:rsid w:val="00FE54CD"/>
    <w:pPr>
      <w:keepNext/>
      <w:keepLines/>
      <w:spacing w:before="40" w:after="0"/>
      <w:outlineLvl w:val="7"/>
    </w:pPr>
    <w:rPr>
      <w:rFonts w:asciiTheme="majorHAnsi" w:eastAsiaTheme="majorEastAsia" w:hAnsiTheme="majorHAnsi" w:cstheme="majorBidi"/>
      <w:color w:val="803B00" w:themeColor="accent2" w:themeShade="80"/>
      <w:sz w:val="21"/>
      <w:szCs w:val="21"/>
    </w:rPr>
  </w:style>
  <w:style w:type="paragraph" w:styleId="Heading9">
    <w:name w:val="heading 9"/>
    <w:basedOn w:val="Normal"/>
    <w:next w:val="Normal"/>
    <w:link w:val="Heading9Char"/>
    <w:uiPriority w:val="9"/>
    <w:semiHidden/>
    <w:unhideWhenUsed/>
    <w:qFormat/>
    <w:rsid w:val="00FE54CD"/>
    <w:pPr>
      <w:keepNext/>
      <w:keepLines/>
      <w:spacing w:before="40" w:after="0"/>
      <w:outlineLvl w:val="8"/>
    </w:pPr>
    <w:rPr>
      <w:rFonts w:asciiTheme="majorHAnsi" w:eastAsiaTheme="majorEastAsia" w:hAnsiTheme="majorHAnsi" w:cstheme="majorBidi"/>
      <w:color w:val="08258B"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051F"/>
    <w:rPr>
      <w:color w:val="FF025C" w:themeColor="hyperlink"/>
      <w:u w:val="single"/>
    </w:rPr>
  </w:style>
  <w:style w:type="paragraph" w:styleId="Header">
    <w:name w:val="header"/>
    <w:basedOn w:val="Normal"/>
    <w:link w:val="HeaderChar"/>
    <w:uiPriority w:val="99"/>
    <w:unhideWhenUsed/>
    <w:rsid w:val="005413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13BC"/>
  </w:style>
  <w:style w:type="paragraph" w:styleId="Footer">
    <w:name w:val="footer"/>
    <w:basedOn w:val="Normal"/>
    <w:link w:val="FooterChar"/>
    <w:uiPriority w:val="99"/>
    <w:unhideWhenUsed/>
    <w:rsid w:val="005413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3BC"/>
  </w:style>
  <w:style w:type="character" w:styleId="UnresolvedMention">
    <w:name w:val="Unresolved Mention"/>
    <w:basedOn w:val="DefaultParagraphFont"/>
    <w:uiPriority w:val="99"/>
    <w:semiHidden/>
    <w:unhideWhenUsed/>
    <w:rsid w:val="003C2AD4"/>
    <w:rPr>
      <w:color w:val="605E5C"/>
      <w:shd w:val="clear" w:color="auto" w:fill="E1DFDD"/>
    </w:rPr>
  </w:style>
  <w:style w:type="paragraph" w:styleId="ListParagraph">
    <w:name w:val="List Paragraph"/>
    <w:basedOn w:val="Normal"/>
    <w:uiPriority w:val="34"/>
    <w:qFormat/>
    <w:rsid w:val="00E259EC"/>
    <w:pPr>
      <w:numPr>
        <w:numId w:val="21"/>
      </w:numPr>
      <w:ind w:left="540" w:hanging="270"/>
      <w:contextualSpacing/>
    </w:pPr>
  </w:style>
  <w:style w:type="paragraph" w:styleId="NormalWeb">
    <w:name w:val="Normal (Web)"/>
    <w:basedOn w:val="Normal"/>
    <w:uiPriority w:val="99"/>
    <w:unhideWhenUsed/>
    <w:rsid w:val="005745C9"/>
    <w:pPr>
      <w:spacing w:before="100" w:beforeAutospacing="1" w:after="100" w:afterAutospacing="1" w:line="240" w:lineRule="auto"/>
    </w:pPr>
    <w:rPr>
      <w:rFonts w:ascii="Calibri" w:hAnsi="Calibri" w:cs="Calibri"/>
    </w:rPr>
  </w:style>
  <w:style w:type="character" w:customStyle="1" w:styleId="Heading1Char">
    <w:name w:val="Heading 1 Char"/>
    <w:basedOn w:val="DefaultParagraphFont"/>
    <w:link w:val="Heading1"/>
    <w:uiPriority w:val="9"/>
    <w:rsid w:val="00A768AA"/>
    <w:rPr>
      <w:rFonts w:asciiTheme="majorHAnsi" w:eastAsiaTheme="majorEastAsia" w:hAnsiTheme="majorHAnsi" w:cstheme="majorBidi"/>
      <w:b/>
      <w:bCs/>
      <w:color w:val="FF025C" w:themeColor="accent1"/>
      <w:sz w:val="32"/>
      <w:szCs w:val="32"/>
    </w:rPr>
  </w:style>
  <w:style w:type="character" w:customStyle="1" w:styleId="Heading2Char">
    <w:name w:val="Heading 2 Char"/>
    <w:basedOn w:val="DefaultParagraphFont"/>
    <w:link w:val="Heading2"/>
    <w:uiPriority w:val="9"/>
    <w:rsid w:val="00AE4389"/>
    <w:rPr>
      <w:rFonts w:asciiTheme="majorHAnsi" w:eastAsiaTheme="majorEastAsia" w:hAnsiTheme="majorHAnsi" w:cstheme="majorBidi"/>
      <w:b/>
      <w:bCs/>
      <w:color w:val="FFCF2D" w:themeColor="accent3"/>
      <w:sz w:val="32"/>
      <w:szCs w:val="32"/>
    </w:rPr>
  </w:style>
  <w:style w:type="character" w:customStyle="1" w:styleId="Heading3Char">
    <w:name w:val="Heading 3 Char"/>
    <w:basedOn w:val="DefaultParagraphFont"/>
    <w:link w:val="Heading3"/>
    <w:uiPriority w:val="9"/>
    <w:semiHidden/>
    <w:rsid w:val="00FE54CD"/>
    <w:rPr>
      <w:rFonts w:asciiTheme="majorHAnsi" w:eastAsiaTheme="majorEastAsia" w:hAnsiTheme="majorHAnsi" w:cstheme="majorBidi"/>
      <w:color w:val="0C37D1" w:themeColor="accent6" w:themeShade="BF"/>
      <w:sz w:val="26"/>
      <w:szCs w:val="26"/>
    </w:rPr>
  </w:style>
  <w:style w:type="character" w:customStyle="1" w:styleId="Heading4Char">
    <w:name w:val="Heading 4 Char"/>
    <w:basedOn w:val="DefaultParagraphFont"/>
    <w:link w:val="Heading4"/>
    <w:uiPriority w:val="9"/>
    <w:semiHidden/>
    <w:rsid w:val="00FE54CD"/>
    <w:rPr>
      <w:rFonts w:asciiTheme="majorHAnsi" w:eastAsiaTheme="majorEastAsia" w:hAnsiTheme="majorHAnsi" w:cstheme="majorBidi"/>
      <w:i/>
      <w:iCs/>
      <w:color w:val="18E2FF" w:themeColor="accent5" w:themeShade="BF"/>
      <w:sz w:val="25"/>
      <w:szCs w:val="25"/>
    </w:rPr>
  </w:style>
  <w:style w:type="character" w:customStyle="1" w:styleId="Heading5Char">
    <w:name w:val="Heading 5 Char"/>
    <w:basedOn w:val="DefaultParagraphFont"/>
    <w:link w:val="Heading5"/>
    <w:uiPriority w:val="9"/>
    <w:semiHidden/>
    <w:rsid w:val="00FE54CD"/>
    <w:rPr>
      <w:rFonts w:asciiTheme="majorHAnsi" w:eastAsiaTheme="majorEastAsia" w:hAnsiTheme="majorHAnsi" w:cstheme="majorBidi"/>
      <w:i/>
      <w:iCs/>
      <w:color w:val="803B00" w:themeColor="accent2" w:themeShade="80"/>
      <w:sz w:val="24"/>
      <w:szCs w:val="24"/>
    </w:rPr>
  </w:style>
  <w:style w:type="character" w:customStyle="1" w:styleId="Heading6Char">
    <w:name w:val="Heading 6 Char"/>
    <w:basedOn w:val="DefaultParagraphFont"/>
    <w:link w:val="Heading6"/>
    <w:uiPriority w:val="9"/>
    <w:semiHidden/>
    <w:rsid w:val="00FE54CD"/>
    <w:rPr>
      <w:rFonts w:asciiTheme="majorHAnsi" w:eastAsiaTheme="majorEastAsia" w:hAnsiTheme="majorHAnsi" w:cstheme="majorBidi"/>
      <w:i/>
      <w:iCs/>
      <w:color w:val="08258B" w:themeColor="accent6" w:themeShade="80"/>
      <w:sz w:val="23"/>
      <w:szCs w:val="23"/>
    </w:rPr>
  </w:style>
  <w:style w:type="character" w:customStyle="1" w:styleId="Heading7Char">
    <w:name w:val="Heading 7 Char"/>
    <w:basedOn w:val="DefaultParagraphFont"/>
    <w:link w:val="Heading7"/>
    <w:uiPriority w:val="9"/>
    <w:semiHidden/>
    <w:rsid w:val="00FE54CD"/>
    <w:rPr>
      <w:rFonts w:asciiTheme="majorHAnsi" w:eastAsiaTheme="majorEastAsia" w:hAnsiTheme="majorHAnsi" w:cstheme="majorBidi"/>
      <w:color w:val="81002D" w:themeColor="accent1" w:themeShade="80"/>
    </w:rPr>
  </w:style>
  <w:style w:type="character" w:customStyle="1" w:styleId="Heading8Char">
    <w:name w:val="Heading 8 Char"/>
    <w:basedOn w:val="DefaultParagraphFont"/>
    <w:link w:val="Heading8"/>
    <w:uiPriority w:val="9"/>
    <w:semiHidden/>
    <w:rsid w:val="00FE54CD"/>
    <w:rPr>
      <w:rFonts w:asciiTheme="majorHAnsi" w:eastAsiaTheme="majorEastAsia" w:hAnsiTheme="majorHAnsi" w:cstheme="majorBidi"/>
      <w:color w:val="803B00" w:themeColor="accent2" w:themeShade="80"/>
      <w:sz w:val="21"/>
      <w:szCs w:val="21"/>
    </w:rPr>
  </w:style>
  <w:style w:type="character" w:customStyle="1" w:styleId="Heading9Char">
    <w:name w:val="Heading 9 Char"/>
    <w:basedOn w:val="DefaultParagraphFont"/>
    <w:link w:val="Heading9"/>
    <w:uiPriority w:val="9"/>
    <w:semiHidden/>
    <w:rsid w:val="00FE54CD"/>
    <w:rPr>
      <w:rFonts w:asciiTheme="majorHAnsi" w:eastAsiaTheme="majorEastAsia" w:hAnsiTheme="majorHAnsi" w:cstheme="majorBidi"/>
      <w:color w:val="08258B" w:themeColor="accent6" w:themeShade="80"/>
    </w:rPr>
  </w:style>
  <w:style w:type="paragraph" w:styleId="Caption">
    <w:name w:val="caption"/>
    <w:basedOn w:val="Normal"/>
    <w:next w:val="Normal"/>
    <w:uiPriority w:val="35"/>
    <w:semiHidden/>
    <w:unhideWhenUsed/>
    <w:qFormat/>
    <w:rsid w:val="00FE54CD"/>
    <w:pPr>
      <w:spacing w:line="240" w:lineRule="auto"/>
    </w:pPr>
    <w:rPr>
      <w:b/>
      <w:bCs/>
      <w:smallCaps/>
      <w:color w:val="FF025C" w:themeColor="accent1"/>
      <w:spacing w:val="6"/>
    </w:rPr>
  </w:style>
  <w:style w:type="paragraph" w:styleId="Title">
    <w:name w:val="Title"/>
    <w:basedOn w:val="Normal"/>
    <w:next w:val="Normal"/>
    <w:link w:val="TitleChar"/>
    <w:uiPriority w:val="10"/>
    <w:qFormat/>
    <w:rsid w:val="002D52A5"/>
    <w:pPr>
      <w:spacing w:after="0" w:line="240" w:lineRule="auto"/>
      <w:contextualSpacing/>
    </w:pPr>
    <w:rPr>
      <w:rFonts w:asciiTheme="majorHAnsi" w:eastAsiaTheme="majorEastAsia" w:hAnsiTheme="majorHAnsi" w:cstheme="majorBidi"/>
      <w:color w:val="FF025C" w:themeColor="accent1"/>
      <w:spacing w:val="-10"/>
      <w:sz w:val="52"/>
      <w:szCs w:val="52"/>
    </w:rPr>
  </w:style>
  <w:style w:type="character" w:customStyle="1" w:styleId="TitleChar">
    <w:name w:val="Title Char"/>
    <w:basedOn w:val="DefaultParagraphFont"/>
    <w:link w:val="Title"/>
    <w:uiPriority w:val="10"/>
    <w:rsid w:val="002D52A5"/>
    <w:rPr>
      <w:rFonts w:asciiTheme="majorHAnsi" w:eastAsiaTheme="majorEastAsia" w:hAnsiTheme="majorHAnsi" w:cstheme="majorBidi"/>
      <w:color w:val="FF025C" w:themeColor="accent1"/>
      <w:spacing w:val="-10"/>
      <w:sz w:val="52"/>
      <w:szCs w:val="52"/>
    </w:rPr>
  </w:style>
  <w:style w:type="paragraph" w:styleId="Subtitle">
    <w:name w:val="Subtitle"/>
    <w:basedOn w:val="Normal"/>
    <w:next w:val="Normal"/>
    <w:link w:val="SubtitleChar"/>
    <w:uiPriority w:val="11"/>
    <w:rsid w:val="00FE54CD"/>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E54CD"/>
    <w:rPr>
      <w:rFonts w:asciiTheme="majorHAnsi" w:eastAsiaTheme="majorEastAsia" w:hAnsiTheme="majorHAnsi" w:cstheme="majorBidi"/>
    </w:rPr>
  </w:style>
  <w:style w:type="character" w:styleId="Strong">
    <w:name w:val="Strong"/>
    <w:basedOn w:val="DefaultParagraphFont"/>
    <w:uiPriority w:val="22"/>
    <w:rsid w:val="00FE54CD"/>
    <w:rPr>
      <w:b/>
      <w:bCs/>
    </w:rPr>
  </w:style>
  <w:style w:type="character" w:styleId="Emphasis">
    <w:name w:val="Emphasis"/>
    <w:basedOn w:val="DefaultParagraphFont"/>
    <w:uiPriority w:val="20"/>
    <w:rsid w:val="00FE54CD"/>
    <w:rPr>
      <w:i/>
      <w:iCs/>
    </w:rPr>
  </w:style>
  <w:style w:type="paragraph" w:styleId="NoSpacing">
    <w:name w:val="No Spacing"/>
    <w:uiPriority w:val="1"/>
    <w:qFormat/>
    <w:rsid w:val="00FE54CD"/>
    <w:pPr>
      <w:spacing w:after="0" w:line="240" w:lineRule="auto"/>
    </w:pPr>
  </w:style>
  <w:style w:type="paragraph" w:styleId="Quote">
    <w:name w:val="Quote"/>
    <w:basedOn w:val="Normal"/>
    <w:next w:val="Normal"/>
    <w:link w:val="QuoteChar"/>
    <w:uiPriority w:val="29"/>
    <w:rsid w:val="00FE54CD"/>
    <w:pPr>
      <w:spacing w:before="120"/>
      <w:ind w:left="720" w:right="720"/>
      <w:jc w:val="center"/>
    </w:pPr>
    <w:rPr>
      <w:i/>
      <w:iCs/>
    </w:rPr>
  </w:style>
  <w:style w:type="character" w:customStyle="1" w:styleId="QuoteChar">
    <w:name w:val="Quote Char"/>
    <w:basedOn w:val="DefaultParagraphFont"/>
    <w:link w:val="Quote"/>
    <w:uiPriority w:val="29"/>
    <w:rsid w:val="00FE54CD"/>
    <w:rPr>
      <w:i/>
      <w:iCs/>
    </w:rPr>
  </w:style>
  <w:style w:type="paragraph" w:styleId="IntenseQuote">
    <w:name w:val="Intense Quote"/>
    <w:basedOn w:val="Normal"/>
    <w:next w:val="Normal"/>
    <w:link w:val="IntenseQuoteChar"/>
    <w:uiPriority w:val="30"/>
    <w:rsid w:val="00FE54CD"/>
    <w:pPr>
      <w:spacing w:before="120" w:line="300" w:lineRule="auto"/>
      <w:ind w:left="576" w:right="576"/>
      <w:jc w:val="center"/>
    </w:pPr>
    <w:rPr>
      <w:rFonts w:asciiTheme="majorHAnsi" w:eastAsiaTheme="majorEastAsia" w:hAnsiTheme="majorHAnsi" w:cstheme="majorBidi"/>
      <w:color w:val="FF025C" w:themeColor="accent1"/>
      <w:sz w:val="24"/>
      <w:szCs w:val="24"/>
    </w:rPr>
  </w:style>
  <w:style w:type="character" w:customStyle="1" w:styleId="IntenseQuoteChar">
    <w:name w:val="Intense Quote Char"/>
    <w:basedOn w:val="DefaultParagraphFont"/>
    <w:link w:val="IntenseQuote"/>
    <w:uiPriority w:val="30"/>
    <w:rsid w:val="00FE54CD"/>
    <w:rPr>
      <w:rFonts w:asciiTheme="majorHAnsi" w:eastAsiaTheme="majorEastAsia" w:hAnsiTheme="majorHAnsi" w:cstheme="majorBidi"/>
      <w:color w:val="FF025C" w:themeColor="accent1"/>
      <w:sz w:val="24"/>
      <w:szCs w:val="24"/>
    </w:rPr>
  </w:style>
  <w:style w:type="character" w:styleId="SubtleEmphasis">
    <w:name w:val="Subtle Emphasis"/>
    <w:basedOn w:val="DefaultParagraphFont"/>
    <w:uiPriority w:val="19"/>
    <w:rsid w:val="00FE54CD"/>
    <w:rPr>
      <w:i/>
      <w:iCs/>
      <w:color w:val="404040" w:themeColor="text1" w:themeTint="BF"/>
    </w:rPr>
  </w:style>
  <w:style w:type="character" w:styleId="IntenseEmphasis">
    <w:name w:val="Intense Emphasis"/>
    <w:basedOn w:val="DefaultParagraphFont"/>
    <w:uiPriority w:val="21"/>
    <w:rsid w:val="00FE54CD"/>
    <w:rPr>
      <w:b w:val="0"/>
      <w:bCs w:val="0"/>
      <w:i/>
      <w:iCs/>
      <w:color w:val="FF025C" w:themeColor="accent1"/>
    </w:rPr>
  </w:style>
  <w:style w:type="character" w:styleId="SubtleReference">
    <w:name w:val="Subtle Reference"/>
    <w:basedOn w:val="DefaultParagraphFont"/>
    <w:uiPriority w:val="31"/>
    <w:rsid w:val="00FE54CD"/>
    <w:rPr>
      <w:smallCaps/>
      <w:color w:val="404040" w:themeColor="text1" w:themeTint="BF"/>
      <w:u w:val="single" w:color="7F7F7F" w:themeColor="text1" w:themeTint="80"/>
    </w:rPr>
  </w:style>
  <w:style w:type="character" w:styleId="IntenseReference">
    <w:name w:val="Intense Reference"/>
    <w:basedOn w:val="DefaultParagraphFont"/>
    <w:uiPriority w:val="32"/>
    <w:rsid w:val="00FE54CD"/>
    <w:rPr>
      <w:b/>
      <w:bCs/>
      <w:smallCaps/>
      <w:color w:val="FF025C" w:themeColor="accent1"/>
      <w:spacing w:val="5"/>
      <w:u w:val="single"/>
    </w:rPr>
  </w:style>
  <w:style w:type="character" w:styleId="BookTitle">
    <w:name w:val="Book Title"/>
    <w:basedOn w:val="DefaultParagraphFont"/>
    <w:uiPriority w:val="33"/>
    <w:rsid w:val="00FE54CD"/>
    <w:rPr>
      <w:b/>
      <w:bCs/>
      <w:smallCaps/>
    </w:rPr>
  </w:style>
  <w:style w:type="paragraph" w:styleId="TOCHeading">
    <w:name w:val="TOC Heading"/>
    <w:basedOn w:val="Heading1"/>
    <w:next w:val="Normal"/>
    <w:uiPriority w:val="39"/>
    <w:semiHidden/>
    <w:unhideWhenUsed/>
    <w:qFormat/>
    <w:rsid w:val="00FE54CD"/>
    <w:pPr>
      <w:outlineLvl w:val="9"/>
    </w:pPr>
  </w:style>
  <w:style w:type="paragraph" w:customStyle="1" w:styleId="ClientDetails">
    <w:name w:val="Client Details"/>
    <w:link w:val="ClientDetailsChar"/>
    <w:qFormat/>
    <w:rsid w:val="00F53B86"/>
    <w:pPr>
      <w:spacing w:before="60" w:after="60" w:line="240" w:lineRule="auto"/>
    </w:pPr>
    <w:rPr>
      <w:rFonts w:eastAsia="Times New Roman"/>
      <w:b/>
    </w:rPr>
  </w:style>
  <w:style w:type="character" w:styleId="PlaceholderText">
    <w:name w:val="Placeholder Text"/>
    <w:basedOn w:val="DefaultParagraphFont"/>
    <w:uiPriority w:val="99"/>
    <w:semiHidden/>
    <w:rsid w:val="00DF45F1"/>
    <w:rPr>
      <w:color w:val="808080"/>
    </w:rPr>
  </w:style>
  <w:style w:type="character" w:customStyle="1" w:styleId="ClientDetailsChar">
    <w:name w:val="Client Details Char"/>
    <w:basedOn w:val="DefaultParagraphFont"/>
    <w:link w:val="ClientDetails"/>
    <w:rsid w:val="00F53B86"/>
    <w:rPr>
      <w:rFonts w:eastAsia="Times New Roman"/>
      <w:b/>
      <w:sz w:val="22"/>
    </w:rPr>
  </w:style>
  <w:style w:type="table" w:styleId="TableGrid">
    <w:name w:val="Table Grid"/>
    <w:basedOn w:val="TableNormal"/>
    <w:uiPriority w:val="39"/>
    <w:rsid w:val="002D1E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3">
    <w:name w:val="List Table 3 Accent 3"/>
    <w:basedOn w:val="TableNormal"/>
    <w:uiPriority w:val="48"/>
    <w:rsid w:val="002D1EFE"/>
    <w:pPr>
      <w:spacing w:after="0" w:line="240" w:lineRule="auto"/>
    </w:pPr>
    <w:tblPr>
      <w:tblStyleRowBandSize w:val="1"/>
      <w:tblStyleColBandSize w:val="1"/>
      <w:tblBorders>
        <w:top w:val="single" w:sz="4" w:space="0" w:color="FFCF2D" w:themeColor="accent3"/>
        <w:left w:val="single" w:sz="4" w:space="0" w:color="FFCF2D" w:themeColor="accent3"/>
        <w:bottom w:val="single" w:sz="4" w:space="0" w:color="FFCF2D" w:themeColor="accent3"/>
        <w:right w:val="single" w:sz="4" w:space="0" w:color="FFCF2D" w:themeColor="accent3"/>
      </w:tblBorders>
    </w:tblPr>
    <w:tblStylePr w:type="firstRow">
      <w:rPr>
        <w:b/>
        <w:bCs/>
        <w:color w:val="FFFFFF" w:themeColor="background1"/>
      </w:rPr>
      <w:tblPr/>
      <w:tcPr>
        <w:shd w:val="clear" w:color="auto" w:fill="FFCF2D" w:themeFill="accent3"/>
      </w:tcPr>
    </w:tblStylePr>
    <w:tblStylePr w:type="lastRow">
      <w:rPr>
        <w:b/>
        <w:bCs/>
      </w:rPr>
      <w:tblPr/>
      <w:tcPr>
        <w:tcBorders>
          <w:top w:val="double" w:sz="4" w:space="0" w:color="FFCF2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F2D" w:themeColor="accent3"/>
          <w:right w:val="single" w:sz="4" w:space="0" w:color="FFCF2D" w:themeColor="accent3"/>
        </w:tcBorders>
      </w:tcPr>
    </w:tblStylePr>
    <w:tblStylePr w:type="band1Horz">
      <w:tblPr/>
      <w:tcPr>
        <w:tcBorders>
          <w:top w:val="single" w:sz="4" w:space="0" w:color="FFCF2D" w:themeColor="accent3"/>
          <w:bottom w:val="single" w:sz="4" w:space="0" w:color="FFCF2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F2D" w:themeColor="accent3"/>
          <w:left w:val="nil"/>
        </w:tcBorders>
      </w:tcPr>
    </w:tblStylePr>
    <w:tblStylePr w:type="swCell">
      <w:tblPr/>
      <w:tcPr>
        <w:tcBorders>
          <w:top w:val="double" w:sz="4" w:space="0" w:color="FFCF2D" w:themeColor="accent3"/>
          <w:right w:val="nil"/>
        </w:tcBorders>
      </w:tcPr>
    </w:tblStylePr>
  </w:style>
  <w:style w:type="paragraph" w:customStyle="1" w:styleId="TableText">
    <w:name w:val="Table Text"/>
    <w:link w:val="TableTextChar"/>
    <w:qFormat/>
    <w:rsid w:val="00974BA1"/>
    <w:pPr>
      <w:spacing w:before="120" w:after="120" w:line="240" w:lineRule="auto"/>
    </w:pPr>
    <w:rPr>
      <w:rFonts w:eastAsia="Times New Roman"/>
      <w:color w:val="000000"/>
    </w:rPr>
  </w:style>
  <w:style w:type="paragraph" w:customStyle="1" w:styleId="PageNumbers">
    <w:name w:val="Page Numbers"/>
    <w:link w:val="PageNumbersChar"/>
    <w:rsid w:val="00486F8B"/>
    <w:pPr>
      <w:spacing w:after="0" w:line="240" w:lineRule="auto"/>
      <w:jc w:val="right"/>
    </w:pPr>
    <w:rPr>
      <w:rFonts w:eastAsia="Times New Roman"/>
      <w:color w:val="000000" w:themeColor="text1"/>
      <w:sz w:val="16"/>
    </w:rPr>
  </w:style>
  <w:style w:type="character" w:customStyle="1" w:styleId="TableTextChar">
    <w:name w:val="Table Text Char"/>
    <w:basedOn w:val="DefaultParagraphFont"/>
    <w:link w:val="TableText"/>
    <w:rsid w:val="00974BA1"/>
    <w:rPr>
      <w:rFonts w:eastAsia="Times New Roman"/>
      <w:color w:val="000000"/>
      <w:sz w:val="22"/>
      <w:szCs w:val="22"/>
    </w:rPr>
  </w:style>
  <w:style w:type="table" w:styleId="ListTable1Light-Accent2">
    <w:name w:val="List Table 1 Light Accent 2"/>
    <w:basedOn w:val="TableNormal"/>
    <w:uiPriority w:val="46"/>
    <w:rsid w:val="00EA63F3"/>
    <w:pPr>
      <w:spacing w:after="0" w:line="240" w:lineRule="auto"/>
    </w:pPr>
    <w:tblPr>
      <w:tblStyleRowBandSize w:val="1"/>
      <w:tblStyleColBandSize w:val="1"/>
    </w:tblPr>
    <w:tblStylePr w:type="firstRow">
      <w:rPr>
        <w:b/>
        <w:bCs/>
      </w:rPr>
      <w:tblPr/>
      <w:tcPr>
        <w:tcBorders>
          <w:bottom w:val="single" w:sz="4" w:space="0" w:color="FFAC66" w:themeColor="accent2" w:themeTint="99"/>
        </w:tcBorders>
      </w:tcPr>
    </w:tblStylePr>
    <w:tblStylePr w:type="lastRow">
      <w:rPr>
        <w:b/>
        <w:bCs/>
      </w:rPr>
      <w:tblPr/>
      <w:tcPr>
        <w:tcBorders>
          <w:top w:val="single" w:sz="4" w:space="0" w:color="FFAC66" w:themeColor="accent2" w:themeTint="99"/>
        </w:tcBorders>
      </w:tcPr>
    </w:tblStylePr>
    <w:tblStylePr w:type="firstCol">
      <w:rPr>
        <w:b/>
        <w:bCs/>
      </w:rPr>
    </w:tblStylePr>
    <w:tblStylePr w:type="lastCol">
      <w:rPr>
        <w:b/>
        <w:bCs/>
      </w:rPr>
    </w:tblStylePr>
    <w:tblStylePr w:type="band1Vert">
      <w:tblPr/>
      <w:tcPr>
        <w:shd w:val="clear" w:color="auto" w:fill="FFE3CC" w:themeFill="accent2" w:themeFillTint="33"/>
      </w:tcPr>
    </w:tblStylePr>
    <w:tblStylePr w:type="band1Horz">
      <w:tblPr/>
      <w:tcPr>
        <w:shd w:val="clear" w:color="auto" w:fill="FFE3CC" w:themeFill="accent2" w:themeFillTint="33"/>
      </w:tcPr>
    </w:tblStylePr>
  </w:style>
  <w:style w:type="character" w:customStyle="1" w:styleId="PageNumbersChar">
    <w:name w:val="Page Numbers Char"/>
    <w:basedOn w:val="DefaultParagraphFont"/>
    <w:link w:val="PageNumbers"/>
    <w:rsid w:val="00486F8B"/>
    <w:rPr>
      <w:rFonts w:eastAsia="Times New Roman"/>
      <w:color w:val="000000" w:themeColor="text1"/>
      <w:sz w:val="16"/>
    </w:rPr>
  </w:style>
  <w:style w:type="paragraph" w:customStyle="1" w:styleId="Call-OutBox">
    <w:name w:val="Call-Out Box"/>
    <w:link w:val="Call-OutBoxChar"/>
    <w:rsid w:val="00EA63F3"/>
    <w:pPr>
      <w:spacing w:after="0" w:line="240" w:lineRule="auto"/>
    </w:pPr>
    <w:rPr>
      <w:color w:val="000000" w:themeColor="text1"/>
    </w:rPr>
  </w:style>
  <w:style w:type="table" w:styleId="ListTable3">
    <w:name w:val="List Table 3"/>
    <w:basedOn w:val="TableNormal"/>
    <w:uiPriority w:val="48"/>
    <w:rsid w:val="00DE2E5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Call-OutBoxChar">
    <w:name w:val="Call-Out Box Char"/>
    <w:basedOn w:val="DefaultParagraphFont"/>
    <w:link w:val="Call-OutBox"/>
    <w:rsid w:val="00EA63F3"/>
    <w:rPr>
      <w:color w:val="000000" w:themeColor="text1"/>
    </w:rPr>
  </w:style>
  <w:style w:type="paragraph" w:customStyle="1" w:styleId="HeaderBox">
    <w:name w:val="Header Box"/>
    <w:basedOn w:val="Normal"/>
    <w:link w:val="HeaderBoxChar"/>
    <w:rsid w:val="00974BA1"/>
    <w:pPr>
      <w:spacing w:after="0"/>
      <w:jc w:val="center"/>
    </w:pPr>
    <w:rPr>
      <w:b/>
      <w:bCs/>
      <w:color w:val="FFFFFF" w:themeColor="background1"/>
      <w:sz w:val="32"/>
      <w:szCs w:val="32"/>
    </w:rPr>
  </w:style>
  <w:style w:type="paragraph" w:customStyle="1" w:styleId="PageTitles">
    <w:name w:val="Page Titles"/>
    <w:basedOn w:val="Header"/>
    <w:link w:val="PageTitlesChar"/>
    <w:rsid w:val="00E259EC"/>
    <w:rPr>
      <w:b/>
      <w:bCs/>
      <w:color w:val="000000" w:themeColor="text2"/>
      <w:sz w:val="24"/>
    </w:rPr>
  </w:style>
  <w:style w:type="character" w:customStyle="1" w:styleId="HeaderBoxChar">
    <w:name w:val="Header Box Char"/>
    <w:basedOn w:val="DefaultParagraphFont"/>
    <w:link w:val="HeaderBox"/>
    <w:rsid w:val="00974BA1"/>
    <w:rPr>
      <w:b/>
      <w:bCs/>
      <w:color w:val="FFFFFF" w:themeColor="background1"/>
      <w:sz w:val="32"/>
      <w:szCs w:val="32"/>
    </w:rPr>
  </w:style>
  <w:style w:type="paragraph" w:customStyle="1" w:styleId="ClientBlock">
    <w:name w:val="Client Block"/>
    <w:basedOn w:val="ClientDetails"/>
    <w:link w:val="ClientBlockChar"/>
    <w:rsid w:val="00AE4389"/>
  </w:style>
  <w:style w:type="character" w:customStyle="1" w:styleId="PageTitlesChar">
    <w:name w:val="Page Titles Char"/>
    <w:basedOn w:val="HeaderChar"/>
    <w:link w:val="PageTitles"/>
    <w:rsid w:val="00E259EC"/>
    <w:rPr>
      <w:b/>
      <w:bCs/>
      <w:color w:val="000000" w:themeColor="text2"/>
      <w:sz w:val="24"/>
    </w:rPr>
  </w:style>
  <w:style w:type="character" w:customStyle="1" w:styleId="ClientBlockChar">
    <w:name w:val="Client Block Char"/>
    <w:basedOn w:val="ClientDetailsChar"/>
    <w:link w:val="ClientBlock"/>
    <w:rsid w:val="00AE4389"/>
    <w:rPr>
      <w:rFonts w:eastAsia="Times New Roman"/>
      <w:b/>
      <w:sz w:val="22"/>
    </w:rPr>
  </w:style>
  <w:style w:type="paragraph" w:customStyle="1" w:styleId="TableParagraph">
    <w:name w:val="Table Paragraph"/>
    <w:basedOn w:val="Normal"/>
    <w:uiPriority w:val="1"/>
    <w:qFormat/>
    <w:rsid w:val="005A1A94"/>
    <w:pPr>
      <w:widowControl w:val="0"/>
      <w:autoSpaceDE w:val="0"/>
      <w:autoSpaceDN w:val="0"/>
      <w:spacing w:after="0" w:line="240" w:lineRule="auto"/>
    </w:pPr>
    <w:rPr>
      <w:rFonts w:ascii="Overpass-Light" w:eastAsia="Overpass-Light" w:hAnsi="Overpass-Light" w:cs="Overpass-Light"/>
      <w:lang w:val="en-GB"/>
    </w:rPr>
  </w:style>
  <w:style w:type="paragraph" w:styleId="Date">
    <w:name w:val="Date"/>
    <w:basedOn w:val="Normal"/>
    <w:next w:val="Salutation"/>
    <w:link w:val="DateChar"/>
    <w:uiPriority w:val="4"/>
    <w:unhideWhenUsed/>
    <w:qFormat/>
    <w:rsid w:val="00DD2100"/>
    <w:pPr>
      <w:spacing w:before="960" w:after="960" w:line="276" w:lineRule="auto"/>
    </w:pPr>
    <w:rPr>
      <w:rFonts w:eastAsiaTheme="minorHAnsi"/>
    </w:rPr>
  </w:style>
  <w:style w:type="character" w:customStyle="1" w:styleId="DateChar">
    <w:name w:val="Date Char"/>
    <w:basedOn w:val="DefaultParagraphFont"/>
    <w:link w:val="Date"/>
    <w:uiPriority w:val="4"/>
    <w:rsid w:val="00DD2100"/>
    <w:rPr>
      <w:rFonts w:eastAsiaTheme="minorHAnsi"/>
    </w:rPr>
  </w:style>
  <w:style w:type="paragraph" w:styleId="Signature">
    <w:name w:val="Signature"/>
    <w:basedOn w:val="Normal"/>
    <w:next w:val="Normal"/>
    <w:link w:val="SignatureChar"/>
    <w:uiPriority w:val="7"/>
    <w:qFormat/>
    <w:rsid w:val="00DD2100"/>
    <w:pPr>
      <w:spacing w:after="300" w:line="276" w:lineRule="auto"/>
      <w:contextualSpacing/>
    </w:pPr>
    <w:rPr>
      <w:rFonts w:eastAsiaTheme="minorHAnsi"/>
    </w:rPr>
  </w:style>
  <w:style w:type="character" w:customStyle="1" w:styleId="SignatureChar">
    <w:name w:val="Signature Char"/>
    <w:basedOn w:val="DefaultParagraphFont"/>
    <w:link w:val="Signature"/>
    <w:uiPriority w:val="7"/>
    <w:rsid w:val="00DD2100"/>
    <w:rPr>
      <w:rFonts w:eastAsiaTheme="minorHAnsi"/>
    </w:rPr>
  </w:style>
  <w:style w:type="paragraph" w:styleId="Salutation">
    <w:name w:val="Salutation"/>
    <w:basedOn w:val="Normal"/>
    <w:next w:val="Normal"/>
    <w:link w:val="SalutationChar"/>
    <w:uiPriority w:val="99"/>
    <w:semiHidden/>
    <w:unhideWhenUsed/>
    <w:rsid w:val="00DD2100"/>
  </w:style>
  <w:style w:type="character" w:customStyle="1" w:styleId="SalutationChar">
    <w:name w:val="Salutation Char"/>
    <w:basedOn w:val="DefaultParagraphFont"/>
    <w:link w:val="Salutation"/>
    <w:uiPriority w:val="99"/>
    <w:semiHidden/>
    <w:rsid w:val="00DD2100"/>
  </w:style>
  <w:style w:type="character" w:styleId="CommentReference">
    <w:name w:val="annotation reference"/>
    <w:basedOn w:val="DefaultParagraphFont"/>
    <w:uiPriority w:val="99"/>
    <w:semiHidden/>
    <w:unhideWhenUsed/>
    <w:rsid w:val="0034711D"/>
    <w:rPr>
      <w:sz w:val="16"/>
      <w:szCs w:val="16"/>
    </w:rPr>
  </w:style>
  <w:style w:type="paragraph" w:styleId="CommentText">
    <w:name w:val="annotation text"/>
    <w:basedOn w:val="Normal"/>
    <w:link w:val="CommentTextChar"/>
    <w:uiPriority w:val="99"/>
    <w:unhideWhenUsed/>
    <w:rsid w:val="0034711D"/>
    <w:pPr>
      <w:spacing w:line="240" w:lineRule="auto"/>
    </w:pPr>
    <w:rPr>
      <w:sz w:val="20"/>
      <w:szCs w:val="20"/>
    </w:rPr>
  </w:style>
  <w:style w:type="character" w:customStyle="1" w:styleId="CommentTextChar">
    <w:name w:val="Comment Text Char"/>
    <w:basedOn w:val="DefaultParagraphFont"/>
    <w:link w:val="CommentText"/>
    <w:uiPriority w:val="99"/>
    <w:rsid w:val="0034711D"/>
    <w:rPr>
      <w:sz w:val="20"/>
      <w:szCs w:val="20"/>
    </w:rPr>
  </w:style>
  <w:style w:type="paragraph" w:styleId="CommentSubject">
    <w:name w:val="annotation subject"/>
    <w:basedOn w:val="CommentText"/>
    <w:next w:val="CommentText"/>
    <w:link w:val="CommentSubjectChar"/>
    <w:uiPriority w:val="99"/>
    <w:semiHidden/>
    <w:unhideWhenUsed/>
    <w:rsid w:val="0034711D"/>
    <w:rPr>
      <w:b/>
      <w:bCs/>
    </w:rPr>
  </w:style>
  <w:style w:type="character" w:customStyle="1" w:styleId="CommentSubjectChar">
    <w:name w:val="Comment Subject Char"/>
    <w:basedOn w:val="CommentTextChar"/>
    <w:link w:val="CommentSubject"/>
    <w:uiPriority w:val="99"/>
    <w:semiHidden/>
    <w:rsid w:val="0034711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73574">
      <w:bodyDiv w:val="1"/>
      <w:marLeft w:val="0"/>
      <w:marRight w:val="0"/>
      <w:marTop w:val="0"/>
      <w:marBottom w:val="0"/>
      <w:divBdr>
        <w:top w:val="none" w:sz="0" w:space="0" w:color="auto"/>
        <w:left w:val="none" w:sz="0" w:space="0" w:color="auto"/>
        <w:bottom w:val="none" w:sz="0" w:space="0" w:color="auto"/>
        <w:right w:val="none" w:sz="0" w:space="0" w:color="auto"/>
      </w:divBdr>
    </w:div>
    <w:div w:id="409160676">
      <w:bodyDiv w:val="1"/>
      <w:marLeft w:val="0"/>
      <w:marRight w:val="0"/>
      <w:marTop w:val="0"/>
      <w:marBottom w:val="0"/>
      <w:divBdr>
        <w:top w:val="none" w:sz="0" w:space="0" w:color="auto"/>
        <w:left w:val="none" w:sz="0" w:space="0" w:color="auto"/>
        <w:bottom w:val="none" w:sz="0" w:space="0" w:color="auto"/>
        <w:right w:val="none" w:sz="0" w:space="0" w:color="auto"/>
      </w:divBdr>
    </w:div>
    <w:div w:id="1286038404">
      <w:bodyDiv w:val="1"/>
      <w:marLeft w:val="0"/>
      <w:marRight w:val="0"/>
      <w:marTop w:val="0"/>
      <w:marBottom w:val="0"/>
      <w:divBdr>
        <w:top w:val="none" w:sz="0" w:space="0" w:color="auto"/>
        <w:left w:val="none" w:sz="0" w:space="0" w:color="auto"/>
        <w:bottom w:val="none" w:sz="0" w:space="0" w:color="auto"/>
        <w:right w:val="none" w:sz="0" w:space="0" w:color="auto"/>
      </w:divBdr>
    </w:div>
    <w:div w:id="1550800390">
      <w:bodyDiv w:val="1"/>
      <w:marLeft w:val="0"/>
      <w:marRight w:val="0"/>
      <w:marTop w:val="0"/>
      <w:marBottom w:val="0"/>
      <w:divBdr>
        <w:top w:val="none" w:sz="0" w:space="0" w:color="auto"/>
        <w:left w:val="none" w:sz="0" w:space="0" w:color="auto"/>
        <w:bottom w:val="none" w:sz="0" w:space="0" w:color="auto"/>
        <w:right w:val="none" w:sz="0" w:space="0" w:color="auto"/>
      </w:divBdr>
    </w:div>
    <w:div w:id="169064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helpdesk@sedex.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edex.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communications@sedex.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edex.com/ja/" TargetMode="External"/><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http://www.centralceiling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chael.Hutchison\Documents\Custom%20Office%20Templates\Sedex_ExternalCommunication_Template_A4_v3.dotm" TargetMode="External"/></Relationships>
</file>

<file path=word/theme/theme1.xml><?xml version="1.0" encoding="utf-8"?>
<a:theme xmlns:a="http://schemas.openxmlformats.org/drawingml/2006/main" name="Office Theme">
  <a:themeElements>
    <a:clrScheme name="Sedex 2023 Light">
      <a:dk1>
        <a:sysClr val="windowText" lastClr="000000"/>
      </a:dk1>
      <a:lt1>
        <a:sysClr val="window" lastClr="FFFFFF"/>
      </a:lt1>
      <a:dk2>
        <a:srgbClr val="000000"/>
      </a:dk2>
      <a:lt2>
        <a:srgbClr val="E7E6E6"/>
      </a:lt2>
      <a:accent1>
        <a:srgbClr val="FF025C"/>
      </a:accent1>
      <a:accent2>
        <a:srgbClr val="FF7600"/>
      </a:accent2>
      <a:accent3>
        <a:srgbClr val="FFCF2D"/>
      </a:accent3>
      <a:accent4>
        <a:srgbClr val="13970F"/>
      </a:accent4>
      <a:accent5>
        <a:srgbClr val="76EEFF"/>
      </a:accent5>
      <a:accent6>
        <a:srgbClr val="355FF3"/>
      </a:accent6>
      <a:hlink>
        <a:srgbClr val="FF025C"/>
      </a:hlink>
      <a:folHlink>
        <a:srgbClr val="FF025C"/>
      </a:folHlink>
    </a:clrScheme>
    <a:fontScheme name="Sedex 2023">
      <a:majorFont>
        <a:latin typeface="Poppins Black"/>
        <a:ea typeface=""/>
        <a:cs typeface=""/>
      </a:majorFont>
      <a:minorFont>
        <a:latin typeface="Poppi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12//2022</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ebfa6e5-d0a4-4270-b34d-fd20e9e7e37e" xsi:nil="true"/>
    <lcf76f155ced4ddcb4097134ff3c332f xmlns="2f01cb72-e7c8-4e39-bb4c-86bb1e5c0ef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A90D50A1A824804397DC45B1FA5189C7" ma:contentTypeVersion="18" ma:contentTypeDescription="Create a new document." ma:contentTypeScope="" ma:versionID="f366fd3dc7ff4a610c26f6907300434e">
  <xsd:schema xmlns:xsd="http://www.w3.org/2001/XMLSchema" xmlns:xs="http://www.w3.org/2001/XMLSchema" xmlns:p="http://schemas.microsoft.com/office/2006/metadata/properties" xmlns:ns2="2f01cb72-e7c8-4e39-bb4c-86bb1e5c0efc" xmlns:ns3="3ebfa6e5-d0a4-4270-b34d-fd20e9e7e37e" targetNamespace="http://schemas.microsoft.com/office/2006/metadata/properties" ma:root="true" ma:fieldsID="91e64be5424339be6c6b210bdeb75485" ns2:_="" ns3:_="">
    <xsd:import namespace="2f01cb72-e7c8-4e39-bb4c-86bb1e5c0efc"/>
    <xsd:import namespace="3ebfa6e5-d0a4-4270-b34d-fd20e9e7e37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1cb72-e7c8-4e39-bb4c-86bb1e5c0e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db41030-51ba-4ae5-9f9a-515537e296f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bfa6e5-d0a4-4270-b34d-fd20e9e7e3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628c8-31b0-4a49-a3a4-a06f442e9f5e}" ma:internalName="TaxCatchAll" ma:showField="CatchAllData" ma:web="3ebfa6e5-d0a4-4270-b34d-fd20e9e7e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D12AB63-06F6-4FBD-9C4F-4C472C7577FD}">
  <ds:schemaRefs>
    <ds:schemaRef ds:uri="http://schemas.microsoft.com/sharepoint/v3/contenttype/forms"/>
  </ds:schemaRefs>
</ds:datastoreItem>
</file>

<file path=customXml/itemProps3.xml><?xml version="1.0" encoding="utf-8"?>
<ds:datastoreItem xmlns:ds="http://schemas.openxmlformats.org/officeDocument/2006/customXml" ds:itemID="{E2FC915E-D3BD-439D-80F4-A3723167902B}">
  <ds:schemaRefs>
    <ds:schemaRef ds:uri="http://schemas.microsoft.com/office/2006/metadata/properties"/>
    <ds:schemaRef ds:uri="http://schemas.microsoft.com/office/infopath/2007/PartnerControls"/>
    <ds:schemaRef ds:uri="3ebfa6e5-d0a4-4270-b34d-fd20e9e7e37e"/>
    <ds:schemaRef ds:uri="2f01cb72-e7c8-4e39-bb4c-86bb1e5c0efc"/>
  </ds:schemaRefs>
</ds:datastoreItem>
</file>

<file path=customXml/itemProps4.xml><?xml version="1.0" encoding="utf-8"?>
<ds:datastoreItem xmlns:ds="http://schemas.openxmlformats.org/officeDocument/2006/customXml" ds:itemID="{14D67472-542D-4906-9130-1C7A5740E57C}">
  <ds:schemaRefs>
    <ds:schemaRef ds:uri="http://schemas.openxmlformats.org/officeDocument/2006/bibliography"/>
  </ds:schemaRefs>
</ds:datastoreItem>
</file>

<file path=customXml/itemProps5.xml><?xml version="1.0" encoding="utf-8"?>
<ds:datastoreItem xmlns:ds="http://schemas.openxmlformats.org/officeDocument/2006/customXml" ds:itemID="{9316DB04-EC4F-49F7-8804-AAD8087635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01cb72-e7c8-4e39-bb4c-86bb1e5c0efc"/>
    <ds:schemaRef ds:uri="3ebfa6e5-d0a4-4270-b34d-fd20e9e7e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Sedex_ExternalCommunication_Template_A4_v3</Template>
  <TotalTime>81</TotalTime>
  <Pages>6</Pages>
  <Words>2182</Words>
  <Characters>4918</Characters>
  <Application>Microsoft Office Word</Application>
  <DocSecurity>0</DocSecurity>
  <Lines>136</Lines>
  <Paragraphs>57</Paragraphs>
  <ScaleCrop>false</ScaleCrop>
  <HeadingPairs>
    <vt:vector size="2" baseType="variant">
      <vt:variant>
        <vt:lpstr>Title</vt:lpstr>
      </vt:variant>
      <vt:variant>
        <vt:i4>1</vt:i4>
      </vt:variant>
    </vt:vector>
  </HeadingPairs>
  <TitlesOfParts>
    <vt:vector size="1" baseType="lpstr">
      <vt:lpstr>Meeting Title</vt:lpstr>
    </vt:vector>
  </TitlesOfParts>
  <Company/>
  <LinksUpToDate>false</LinksUpToDate>
  <CharactersWithSpaces>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Title</dc:title>
  <dc:subject/>
  <dc:creator>Rachael Hutchison</dc:creator>
  <cp:keywords/>
  <dc:description/>
  <cp:lastModifiedBy>Azusa Yamamoto / 山本　梓</cp:lastModifiedBy>
  <cp:revision>58</cp:revision>
  <cp:lastPrinted>2023-07-19T00:51:00Z</cp:lastPrinted>
  <dcterms:created xsi:type="dcterms:W3CDTF">2023-11-27T17:05:00Z</dcterms:created>
  <dcterms:modified xsi:type="dcterms:W3CDTF">2024-03-13T06:17:00Z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0x010100A526D789DDA3584FB85578A3F7AD690E</vt:lpwstr>
  </property>
  <property fmtid="{D5CDD505-2E9C-101B-9397-08002B2CF9AE}" pid="3" name="GrammarlyDocumentId">
    <vt:lpwstr>e48dbdd94918cd522c32f18dcdf7cb3b74390d915204c053ef7e86c75bd4e0cb</vt:lpwstr>
  </property>
</Properties>
</file>